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17.6.2014,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vyráběli keramické výrobky</w:t>
      </w:r>
    </w:p>
    <w:p>
      <w:pPr/>
      <w:r>
        <w:rPr/>
        <w:t xml:space="preserve">V rámci arteterapeutických dílen dostaly karvinské seniorky příležitost naučit se vyrábět krásné drobné výrobky pro radost z umělé hlíny přímo od zkušené keramičky Jarky Rybové.</w:t>
      </w:r>
    </w:p>
    <w:p>
      <w:pPr/>
      <w:r>
        <w:rPr/>
        <w:t xml:space="preserve">Jarka Rybová, karvinská keramička</w:t>
      </w:r>
    </w:p>
    <w:p>
      <w:pPr/>
      <w:r>
        <w:rPr/>
        <w:t xml:space="preserve">anketa, účastnice dílen</w:t>
      </w:r>
    </w:p>
    <w:p>
      <w:pPr/>
      <w:r>
        <w:rPr/>
        <w:t xml:space="preserve">Podle Jarky Rybové musí hlína člověka poslouchat.</w:t>
      </w:r>
    </w:p>
    <w:p>
      <w:pPr/>
      <w:r>
        <w:rPr/>
        <w:t xml:space="preserve">Jarka Rybová, karvinská keramička</w:t>
      </w:r>
    </w:p>
    <w:p>
      <w:pPr/>
      <w:r>
        <w:rPr/>
        <w:t xml:space="preserve">anketa, účastnice dílen</w:t>
      </w:r>
    </w:p>
    <w:p>
      <w:pPr/>
      <w:r>
        <w:rPr/>
        <w:t xml:space="preserve">Jarka Rybová, karvinská keramička</w:t>
      </w:r>
    </w:p>
    <w:p>
      <w:pPr/>
      <w:r>
        <w:rPr/>
        <w:t xml:space="preserve">Arteterapeutické dílny jsou zaměřené hlavně na relaxaci seniorů a budou letos probíhat ještě několikrát. Před měsícem se senioři učili kreslit s karvinskou výtvarnicí Jitkou Gřeškovou, po prázdninách je čeká setkání s řezbářem a spisovatelem Stanislavem Filipem a dalšími.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053/karvinsti-seniori-vyrabeli-keramicke-vyrob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2026-08-20T12:57:22+02:00</dcterms:created>
  <dcterms:modified xsi:type="dcterms:W3CDTF">2026-08-20T12:57:22+02:00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