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se proměnila ve folklórní ráj</w:t>
      </w:r>
    </w:p>
    <w:p>
      <w:pPr/>
      <w:r>
        <w:rPr/>
        <w:t xml:space="preserve">Všichni tanečníci, zpěváci, muzikanti nepochází odnikud jinud, než z frýdeckomístecké Lhotky. Jejich sestavu tvoří 5 párů, 2 zpěváci a vedoucí skupiny. A nikdo z nich samozřejmě nevystupuje jinak než v tradičním kroji.</w:t>
      </w:r>
    </w:p>
    <w:p>
      <w:pPr/>
      <w:r>
        <w:rPr/>
        <w:t xml:space="preserve">Stanislav Mičulka, člen souboru Pilky:</w:t>
      </w:r>
      <w:r>
        <w:rPr>
          <w:i w:val="1"/>
          <w:iCs w:val="1"/>
        </w:rPr>
        <w:t xml:space="preserve"> "Je to tady náš lašský kroj. Tomuto se říká brunclík, tady košule, tady stužka, klobouk samozřejmě, kalhoty a krpce."</w:t>
      </w:r>
    </w:p>
    <w:p>
      <w:pPr/>
      <w:r>
        <w:rPr/>
        <w:t xml:space="preserve">Pilky fungovaly už v minulosti. Pak zanikly, ale v roce 1985 se daly zase dohromady a posledních 15 let vystupují pravidelně na Sochových národopisných slavnostech. Ty jsou každoročně na jejich půdě, v malebné obci Lhotka na počest zdejší významné ikony.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"Jsou na počest pana Vincence Sochy, který byl ředitelem, který byl ředitelem místní školy a působil tady v okolí kolem Ondřejníku. Pan Socha se věnoval národopisu. Zapisoval písně a tance v okolí Ondřejníku. Některé vyšly tiskem už za jeho života. A písně, které byly po šuplících, jsme vydali přes obecní úřad. A podařilo se nám sestavit tři sešity."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"Pan Socha byl velký lašský sběratel a zasloužil se tady o ten kraj, o folklór. A tato akce je v povědomí lidí velmi populární."</w:t>
      </w:r>
    </w:p>
    <w:p>
      <w:pPr/>
      <w:r>
        <w:rPr/>
        <w:t xml:space="preserve">Slavnosti vždy začínají představením jednotlivých souborů. Těch je každoročně kolem patnácti. A jinak tomu nebylo ani letos. Sedm jich bylo dětských, zbytek spadal do kategorie dospělí.</w:t>
      </w:r>
    </w:p>
    <w:p>
      <w:pPr/>
      <w:r>
        <w:rPr/>
        <w:t xml:space="preserve">Růžena Kopčáková (nez.), starostka obce Lhotka: </w:t>
      </w:r>
      <w:r>
        <w:rPr>
          <w:i w:val="1"/>
          <w:iCs w:val="1"/>
        </w:rPr>
        <w:t xml:space="preserve">"Z našeho regionu jsou to soubory, které vystupují vždycky. A ze vzdálenějších hostů je to soubor Dýleň z Karlových Varů. A soubor Jánošík ze Slovenska ze Svitu."</w:t>
      </w:r>
    </w:p>
    <w:p>
      <w:pPr/>
      <w:r>
        <w:rPr/>
        <w:t xml:space="preserve">Soubory se tradičně předvedou při průvodu obcí. A končí v areálu slavností, kde vystupují až do večera.</w:t>
      </w:r>
    </w:p>
    <w:p>
      <w:pPr/>
      <w:r>
        <w:rPr/>
        <w:t xml:space="preserve">Zdeňa Viluš I. - lašský král: </w:t>
      </w:r>
      <w:r>
        <w:rPr>
          <w:i w:val="1"/>
          <w:iCs w:val="1"/>
        </w:rPr>
        <w:t xml:space="preserve">"Ta atmosféra je tady ještě hezčí než ve Staré Vsi nebo jinde."</w:t>
      </w:r>
    </w:p>
    <w:p>
      <w:pPr/>
      <w:r>
        <w:rPr/>
        <w:t xml:space="preserve">Stanislav Mičulka, člen souboru Pilky: </w:t>
      </w:r>
      <w:r>
        <w:rPr>
          <w:i w:val="1"/>
          <w:iCs w:val="1"/>
        </w:rPr>
        <w:t xml:space="preserve">"Člověk si to může zazpívat, zatancovat. Jsou to takové lidové, jednoduché, líbivé, pro zpěv, dvojzpěv, písničky."</w:t>
      </w:r>
    </w:p>
    <w:p>
      <w:pPr/>
      <w:r>
        <w:rPr/>
        <w:t xml:space="preserve">Anketa, návštěvníci slavností: </w:t>
      </w:r>
      <w:r>
        <w:rPr>
          <w:i w:val="1"/>
          <w:iCs w:val="1"/>
        </w:rPr>
        <w:t xml:space="preserve">1. "Máme to hrozně rádi. Jak folklór, tak zpívání." 2. "Každá písnička je pohlazením na duši." 3. "Je to fajn, je to hezké, je to staré a je to naše."</w:t>
      </w:r>
    </w:p>
    <w:p>
      <w:pPr/>
      <w:r>
        <w:rPr/>
        <w:t xml:space="preserve">Na letošní slavnosti zavítalo 600 lidí, což je o zhruba 200 návštěvníků méně než loni. Nižší účast organizátoři připisují hlavně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33/obec-se-promenila-ve-folklorni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