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Veřejná služba není plně využíváná</w:t>
      </w:r>
    </w:p>
    <w:p>
      <w:pPr/>
      <w:r>
        <w:rPr/>
        <w:t xml:space="preserve">Před zavedením veřejné služby panovaly obavy, že město nebude schopno uspokojit poptávku po pracovních místech. Nakonec místa jsou, ale pracovníci ne. Přitom každý, kdo neodpracuje v rámci veřejné služby alespoň 20 hodin měsíčně, přichází o peníze.</w:t>
      </w:r>
    </w:p>
    <w:p>
      <w:pPr/>
      <w:r>
        <w:rPr/>
        <w:t xml:space="preserve">Jana Pondělíčková, tisková mluvčí magistrátu: </w:t>
      </w:r>
      <w:r>
        <w:rPr>
          <w:i w:val="1"/>
          <w:iCs w:val="1"/>
        </w:rPr>
        <w:t xml:space="preserve">„Vytvořili jsme tři stanoviště v různých lokalitách tak, aby to lidé měli blízko svého bydliště. Například v červenci na Šumbarku bylo podepsáno 70 smluv, ale práci nakonec vykonalo 53 lidí. Také za první tři týdny v srpnu na Šumbarku odpracovalo práce jen 38 lidí a smluv bylo podepsáno 43."</w:t>
      </w:r>
    </w:p>
    <w:p>
      <w:pPr/>
      <w:r>
        <w:rPr/>
        <w:t xml:space="preserve">Stejná situace je i v lokalitách v Havířově-Městě a Podlesí. I zde dochází k tomu, že místa nejsou naplněna. Jana Pondělíčková, tisková mluvčí magistrátu:</w:t>
      </w:r>
      <w:r>
        <w:rPr>
          <w:i w:val="1"/>
          <w:iCs w:val="1"/>
        </w:rPr>
        <w:t xml:space="preserve"> „Samozřejmě se stává, že i ti lidé, kteří podepíšou smlouvu o provedení veřejné služby, tak se z nějakého závažného důvodu nemohou dostavit. Pokud se omluví, tak to není problém a nepřichází o možnost vykonání práce v dalším měsíci, ale v případě, že se nedostaví k práci, ani se řádně neomluví, tak přicházejí o šanci na dalších dvanáct měsíců."</w:t>
      </w:r>
    </w:p>
    <w:p>
      <w:pPr/>
      <w:r>
        <w:rPr/>
        <w:t xml:space="preserve">Úschovna nářadí a pracovních pomůcek v části Havířov-Podlesí je umístěna v suterénu obytného domu. Nájemníci si však stěžují na ranní hluk a nepořádek. Anketa, nájemník: </w:t>
      </w:r>
      <w:r>
        <w:rPr>
          <w:i w:val="1"/>
          <w:iCs w:val="1"/>
        </w:rPr>
        <w:t xml:space="preserve">„Kdyby se přizpůsobili a nedělali hluk a nekouřili tady, tak bych proti tomu nic neměl. Někdo to dělat musí, ale měli by brát trochu ohled na lidi."</w:t>
      </w:r>
    </w:p>
    <w:p>
      <w:pPr/>
      <w:r>
        <w:rPr/>
        <w:t xml:space="preserve">Rudolf Fukala, mistr veřejné služby v Havířově-Podlesí:</w:t>
      </w:r>
      <w:r>
        <w:rPr>
          <w:i w:val="1"/>
          <w:iCs w:val="1"/>
        </w:rPr>
        <w:t xml:space="preserve"> „Je pravda, že je to dvacet lidí a nějaký hluk dělají, co si budeme nalhávat. Jsou tady skupiny například z Merkuru, a ty je těžké je utišit. Trochu ten randál tady je, ale ne zase takový, aby se nedalo třeba spát. Že by tady byly nějaké nedopalky, to zase ne, protože po sobě uklízíme."</w:t>
      </w:r>
    </w:p>
    <w:p>
      <w:pPr/>
      <w:r>
        <w:rPr/>
        <w:t xml:space="preserve">Anketa, občané Havířova: Proč jste se přihlásili na veřejnou službu? </w:t>
      </w:r>
      <w:r>
        <w:rPr>
          <w:i w:val="1"/>
          <w:iCs w:val="1"/>
        </w:rPr>
        <w:t xml:space="preserve">1. "Protože by nám stáhli tisíc korun každý měsíc ze sociálních dávek." 2. „Nemám práci jsem na úřadu práce, chtěl bych nějakou práci a veřejnou práci ještě nemám. Ano půjdu na veřejnou práci." 3. „Teď jsem tu po druhé a dělalo mi to 160 korun navíc." To se vám vyplatí pracovat? „Nevyplatí, já chci práci na normální celý úvazek a ne na těch šest hodin za 160 korun navíc. A že nám dají podporu 3100 korun, tak to není ani na ten nájem, když platíme 3400."</w:t>
      </w:r>
    </w:p>
    <w:p>
      <w:pPr/>
      <w:r>
        <w:rPr/>
        <w:t xml:space="preserve">Za nižší zájem o veřejnou službu mohou možná prázdniny. Město věří, že od září bude kapacita využívána plně.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642/verejna-sluzba-neni-plne-vyuziv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2026-06-28T05:48:23+02:00</dcterms:created>
  <dcterms:modified xsi:type="dcterms:W3CDTF">2026-06-28T05:48:23+02:00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