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opět rozšiřuje MHD zdarma</w:t>
      </w:r>
    </w:p>
    <w:p>
      <w:pPr/>
      <w:r>
        <w:rPr/>
        <w:t xml:space="preserve">MHD zdarma, ojedinělý projekt, který zatím nemá v ČR srovnání. Město Frýdek-Místek jej rozjelo v roce 2011. Zpočátku mohli MHD zdarma využívat pouze jeho občané a lidé z nejbližších sousedních obcí Starého města, Řepiště a Sviadnova. V roce 2012 byl projekt rozšířen o Hukvaldy a Visalaje a od prosince minulého roku se vztahuje také na Staříč, Paskov, Žabeň, Bašku a Janovice. Letos jej město opět rozšířilo o další obce.</w:t>
      </w:r>
    </w:p>
    <w:p>
      <w:pPr/>
      <w:r>
        <w:rPr/>
        <w:t xml:space="preserve">Karel Deutscher, náměstek primátora města Frýdku-Místku</w:t>
      </w:r>
    </w:p>
    <w:p>
      <w:pPr/>
      <w:r>
        <w:rPr/>
        <w:t xml:space="preserve">Projekt MHD zdarma má ve městě kromě poklesu automobilové dopravy také další nesporné klady.</w:t>
      </w:r>
    </w:p>
    <w:p>
      <w:pPr/>
      <w:r>
        <w:rPr/>
        <w:t xml:space="preserve">Jana Matějíková, mluvčí Magistrátu města Frýdku-Místku</w:t>
      </w:r>
    </w:p>
    <w:p>
      <w:pPr/>
      <w:r>
        <w:rPr/>
        <w:t xml:space="preserve">Rozšíření projektu MHD zdarma o nové obce zahrnuje také změny v jízdních řádech. Ty začnou platit 31.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427/frydekmistek-opet-rozsiruje-mhd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2026-07-09T05:19:02+02:00</dcterms:created>
  <dcterms:modified xsi:type="dcterms:W3CDTF">2026-07-09T05:19:02+02:00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