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se mohou hlásit na Akademii III. věku</w:t>
      </w:r>
    </w:p>
    <w:p>
      <w:pPr/>
      <w:r>
        <w:rPr/>
        <w:t xml:space="preserve">Posluchači se buou moci vzdělávat v široké škále oborů, do kterých spadá výpočetní technika, nebo cizí jazyky. Dále dle zájmu bude možnost studovat například psychologii, zeměpis, občanské a tresní právo nebo sociální politiku. Zájemci o studium se mohou přihlásit do 18. září přímo na sekretariátě školy. Přijato bude 60 seniorů a samotná výuka bude zahájena v pololovině října. Podmínkou pro zařazení do Akademie III. věku je řádné vyplnění přihlášky, úhrada kurzovného ve výši 500 korun za jeden semestr. Uchazeč musí být občanem města Havířov ve starobním nebo invalidním důchodu. Nové čtyř semestrální studium je určeno pro začátečníky, tudíž se ho nesmí zúčastnit absolventi dřívějších akademií. Město hradí za jednoho posluchače 1900 korun za jeden semestr. Celkově za čtyři semestry se pak jedná o 475 tisíc korun. Akademie běží v Havířově již o roku 1999 a vystřídalo se v ní přes 350 studentů.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644/seniori-se-mohou-hlasit-na-akademii-iii-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2026-06-29T04:41:52+02:00</dcterms:created>
  <dcterms:modified xsi:type="dcterms:W3CDTF">2026-06-29T04:41:52+02:00</dcterms:modified>
</cp:coreProperties>
</file>

<file path=docProps/custom.xml><?xml version="1.0" encoding="utf-8"?>
<Properties xmlns="http://schemas.openxmlformats.org/officeDocument/2006/custom-properties" xmlns:vt="http://schemas.openxmlformats.org/officeDocument/2006/docPropsVTypes"/>
</file>