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začala finální úprava silnice</w:t>
      </w:r>
    </w:p>
    <w:p>
      <w:pPr/>
      <w:r>
        <w:rPr/>
        <w:t xml:space="preserve">ge</w:t>
      </w:r>
    </w:p>
    <w:p>
      <w:pPr/>
      <w:r>
        <w:rPr/>
        <w:t xml:space="preserve">V Ludgeřovicích je v těchto dnech pořádně hlučno. Mají to na svědomí zbíječky pracovníků firmy, která připravuje silnici na závěrečné položení asfaltového povrchu. Předtím bylo nutné odstranit starý povrch. </w:t>
      </w:r>
    </w:p>
    <w:p>
      <w:pPr/>
      <w:r>
        <w:rPr/>
        <w:t xml:space="preserve">Daniel Havlík, starosta Ludgeřovic</w:t>
      </w:r>
    </w:p>
    <w:p>
      <w:pPr/>
      <w:r>
        <w:rPr/>
        <w:t xml:space="preserve">Provoz na silnici je samozřejmě omezen. Dělníci se pohybují po celé délce obce a cesta je v místech, kde zrovna pracují, zúžena. Hromadná doprava ale funguje normálně.</w:t>
      </w:r>
    </w:p>
    <w:p>
      <w:pPr/>
      <w:r>
        <w:rPr/>
        <w:t xml:space="preserve">Daniel Havlík, starosta Luidgeřovic</w:t>
      </w:r>
    </w:p>
    <w:p>
      <w:pPr/>
      <w:r>
        <w:rPr/>
        <w:t xml:space="preserve">Položení nového povrchu je závěrečnou etapou budování kanalizace v Ludgeřovicích.</w:t>
      </w:r>
    </w:p>
    <w:p>
      <w:pPr/>
      <w:r>
        <w:rPr/>
        <w:t xml:space="preserve">Daniel Havlík, starosta Luidgeřovic</w:t>
      </w:r>
    </w:p>
    <w:p>
      <w:pPr/>
      <w:r>
        <w:rPr/>
        <w:t xml:space="preserve">Vedení obce žádá občany o shovívavost. Nová kanalizace jistě stojí za několik týdnů nepohodlí.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6456/v-ludgerovicich-zacala-finalni-uprava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