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FM Salon 2014</w:t>
      </w:r>
    </w:p>
    <w:p>
      <w:pPr/>
      <w:r>
        <w:rPr/>
        <w:t xml:space="preserve">Unikátní příležitost spatřit velkou spoustu děl známých frýdeckomísteckých umělců na jednom místě přináší nová výstava, kterou ve výstavních síních frýdeckého zámku přichystalo Muzeum Beskyd. Jedná se v pořadí již o 12. ročník FM Salonu. Svá díla v něm prezentuje řada umělců, kteří jsou členy známého V-klubu výtvarníků.</w:t>
      </w:r>
    </w:p>
    <w:p>
      <w:pPr/>
      <w:r>
        <w:rPr/>
        <w:t xml:space="preserve">Dominika Grygarová, kurátorka výstavy: “Je to co tři roky se opakující výstava výtvarníků V-klubu, kteří se sejdou při příležitosti nového poznání jejich děl, jejich tvorby.”</w:t>
      </w:r>
    </w:p>
    <w:p>
      <w:pPr/>
      <w:r>
        <w:rPr/>
        <w:t xml:space="preserve">Milovníci umění mohou na výstavě obdivovat např. řezby pana Satiny nebo Gorného, ale i fotografie nejvýznamnějších umělců, a to jak dokumentární fotografie, tak také krajiny nebo akty. Mohou spatřit malby pana Lepíka, paní Janečkové nebo pana Kopřivy. A to zdaleka není všechno.</w:t>
      </w:r>
    </w:p>
    <w:p>
      <w:pPr/>
      <w:r>
        <w:rPr/>
        <w:t xml:space="preserve">Dominika Grygarová, kurátorka výstavy: “Po dlouhé době vystavuje paní Leda Pešatová, pan Vítězslav Rodek. Návštěvníci mohou během výstavy navštívit i přednášku 25. září pana Bednáře.”</w:t>
      </w:r>
    </w:p>
    <w:p>
      <w:pPr/>
      <w:r>
        <w:rPr/>
        <w:t xml:space="preserve">FM Salon zakončí 28. října veřejná aukce, na které si budou moci zájemci vybraná díla zakoupit. Aukce začne v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03/muzeum-beskyd-zve-na-vystavu-fm-salo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2026-04-22T11:06:33+02:00</dcterms:created>
  <dcterms:modified xsi:type="dcterms:W3CDTF">2026-04-22T11:06:33+02:00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