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2.9.2009,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Křižovatka u VZP opět uzavřena</w:t>
      </w:r>
    </w:p>
    <w:p>
      <w:pPr/>
      <w:r>
        <w:rPr/>
        <w:t xml:space="preserve">Již několik dní je ve městě částečně uzavřena důležitá křižovatka na třídě 17. listopadu poblíž pobočky VZP. Důvodem je další nečekaná komplikace při budování kanalizace. Stavbaři tady musejí udělat plynovou přeložku přes jednu ulici.</w:t>
      </w:r>
    </w:p>
    <w:p>
      <w:pPr/>
      <w:r>
        <w:rPr/>
        <w:t xml:space="preserve">Jaroslav Nakládal, mluvčí MMK:</w:t>
      </w:r>
      <w:r>
        <w:rPr>
          <w:i w:val="1"/>
          <w:iCs w:val="1"/>
        </w:rPr>
        <w:t xml:space="preserve"> "Ty práce tam probíhají už skoro 14 dní, měly by skončit do 10. září, kdy bude křižovatka plně průjezdná. Průjezdnost je omezená hlavně při odbočování do levého směru. Pokud pojedete směrem od univerzity směrem na Masarykovo náměstí, musíte jet pouze rovně nebo doprava, totéž platí i z opačného směru."</w:t>
      </w:r>
    </w:p>
    <w:p>
      <w:pPr/>
      <w:r>
        <w:rPr/>
        <w:t xml:space="preserve">Naopak Havířská ulice, která byla doteď uzavřena je nyní volně průjezdná. Jaroslav Nakládal, mluvčí MMK: </w:t>
      </w:r>
      <w:r>
        <w:rPr>
          <w:i w:val="1"/>
          <w:iCs w:val="1"/>
        </w:rPr>
        <w:t xml:space="preserve">"Ten úsek od Házenkářské haly dolů na křižovatku Bohumínská, ten je zprovozněn. To znovuotevření ulice Havířská bylo provedeno proto, aby mohla i těžká doprava být vedena právě v tomto směru a ten průjezd Karvinou aby byl takto umožněn."</w:t>
      </w:r>
    </w:p>
    <w:p>
      <w:pPr/>
      <w:r>
        <w:rPr/>
        <w:t xml:space="preserve">Uzavřena stále zůstává boční ulice Svatopluka Čecha, kde pořád probíhají stavební práce související s kanalizací a revitalizací blízkého potoka Mlýnka.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661/krizovatka-u-vzp-opet-uzavr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2026-04-04T02:55:25+02:00</dcterms:created>
  <dcterms:modified xsi:type="dcterms:W3CDTF">2026-04-04T02:55:25+02:00</dcterms:modified>
</cp:coreProperties>
</file>

<file path=docProps/custom.xml><?xml version="1.0" encoding="utf-8"?>
<Properties xmlns="http://schemas.openxmlformats.org/officeDocument/2006/custom-properties" xmlns:vt="http://schemas.openxmlformats.org/officeDocument/2006/docPropsVTypes"/>
</file>