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 F-M se mohli zdarma ostříhat</w:t>
      </w:r>
    </w:p>
    <w:p>
      <w:pPr/>
      <w:r>
        <w:rPr/>
        <w:t xml:space="preserve">Centrum ADRA pořádá stříhání a holení bezdomovců a lidí v hmotné nouzi už třetím rokem. Do sociálního šatníku, kde tato služba probíhá, mohou zájemci z jejich řad docházet třikrát do roka.</w:t>
      </w:r>
    </w:p>
    <w:p>
      <w:pPr/>
      <w:r>
        <w:rPr/>
        <w:t xml:space="preserve">Stanislav Staněk, vedoucí DC ADRA ve F-M: “Lidé bez domova mají problémy s hygienou, to všichni dobře víme, protože k ní nemají tolik příležitostí. A když už je mají, tak je stejně nevyužívají. Proto se snažíme jim tímto způsobem pomoct.”</w:t>
      </w:r>
    </w:p>
    <w:p>
      <w:pPr/>
      <w:r>
        <w:rPr/>
        <w:t xml:space="preserve">Na území města žije kolem dvou stovek lidí bez domova. Ostříhat se chodí zhruba padesátka z nich.</w:t>
      </w:r>
    </w:p>
    <w:p>
      <w:pPr/>
      <w:r>
        <w:rPr/>
        <w:t xml:space="preserve">Jan Pelikán, bezdomovec: “Nebýt ADRY, tak my bezdomovci jsme... víte, kde. Oni nám hodně pomáhají. Jak s oblečením, tak s hygienou. Nikdo jiný se o nás nepostará.”</w:t>
      </w:r>
    </w:p>
    <w:p>
      <w:pPr/>
      <w:r>
        <w:rPr/>
        <w:t xml:space="preserve">Jan Linhart, pracovník DC ADRA ve F-M: “Snažíme se bezdomovcům v té jejich situaci pomoci, abychom jim usnadnili cestu životem. Oni přijdou a my se je snažíme oholit, ostříhat, popřípadě se jim udělá i pedikúra rukou.”</w:t>
      </w:r>
    </w:p>
    <w:p>
      <w:pPr/>
      <w:r>
        <w:rPr/>
        <w:t xml:space="preserve">Dobrovolnické centrum ADRA se na tento den vždy dobře připraví, a tak si kromě nového sestřihu mohou bezdomovci odnést také balíček se základními hygienickými potřebami. Další stříhání je naplánováno před vánočními svátky.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692/bezdomovci-z-fm-se-mohli-zdarma-ostri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2026-05-04T11:09:48+02:00</dcterms:created>
  <dcterms:modified xsi:type="dcterms:W3CDTF">2026-05-04T11:09:48+02:00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