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Dopaden zloděj – cyklista</w:t>
      </w:r>
    </w:p>
    <w:p>
      <w:pPr/>
      <w:r>
        <w:rPr/>
        <w:t xml:space="preserve">Průmyslová kamera, kterou mají, kvůli pořádku, nainstalovánu před vchodem paneláku na Lechovičově ulici v Ostravě, natočila detailní záběry zloděje, který svým obětem, většinou ženám, kradl kabelky za jízdy na kole.</w:t>
      </w:r>
    </w:p>
    <w:p>
      <w:pPr/>
      <w:r>
        <w:rPr/>
        <w:t xml:space="preserve">Ze záběrů, které policie získala, je například dobře vidět, jak se oběť snažila tašku udržet, ale nakonec upadla. Dagmar Tokařová, jedna z obětí zloděje - cyklisty nám řekla: </w:t>
      </w:r>
      <w:r>
        <w:rPr>
          <w:i w:val="1"/>
          <w:iCs w:val="1"/>
        </w:rPr>
        <w:t xml:space="preserve">„Najednou ke mě potichu zezadu přijel a já jsem tu tašku pustila." </w:t>
      </w:r>
    </w:p>
    <w:p>
      <w:pPr/>
      <w:r>
        <w:rPr/>
        <w:t xml:space="preserve">Tímto způsobem okradl zloděj, jen na Lechovičově ulici, tři starší ženy. Celkem se pak na policii přihlásilo šest obětí. Zloděj při svých krádežích postupoval pokaždé stejně. Pavel Kilnar, velitel ostravské kriminálky vysvětluje: </w:t>
      </w:r>
      <w:r>
        <w:rPr>
          <w:i w:val="1"/>
          <w:iCs w:val="1"/>
        </w:rPr>
        <w:t xml:space="preserve">„Jednoduše využíval momentu překvapení."</w:t>
      </w:r>
    </w:p>
    <w:p>
      <w:pPr/>
      <w:r>
        <w:rPr/>
        <w:t xml:space="preserve">Zloděj byl dopaden díky dětem, které viděly, když okrádal jejich učitelku a poznaly ho. Policisté v něm pak zjistili „starého známého", 24letého recidivistu, kterému nyní hrozí mu až 3 roky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67/dopaden-zlodej--cykl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2026-07-05T21:12:25+02:00</dcterms:created>
  <dcterms:modified xsi:type="dcterms:W3CDTF">2026-07-05T21:12:25+02:00</dcterms:modified>
</cp:coreProperties>
</file>

<file path=docProps/custom.xml><?xml version="1.0" encoding="utf-8"?>
<Properties xmlns="http://schemas.openxmlformats.org/officeDocument/2006/custom-properties" xmlns:vt="http://schemas.openxmlformats.org/officeDocument/2006/docPropsVTypes"/>
</file>