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porubského kulturáku definitivně zastavena</w:t>
      </w:r>
    </w:p>
    <w:p>
      <w:pPr/>
      <w:r>
        <w:rPr/>
        <w:t xml:space="preserve">Rekonstrukce Kulturního domu Poklad v Porubě začala začala s velkou slávou loni v létě a takto vypadá kulturák dnes. Spíš jako vybydlená ruina. Přitom v těchto dnech měli stavbaři finišovat. Konsorcium tří firem zakázku už ale nedokončí. </w:t>
      </w:r>
    </w:p>
    <w:p>
      <w:pPr/>
      <w:r>
        <w:rPr/>
        <w:t xml:space="preserve">Radana Zapletalová, ředitelka Kulturního domu Poklad: “Nejedná se o výpověď smlouvy. Se zhotovitelem jednáme o dohodě o ukončení prací, čili je to vzájemná dohoda.”</w:t>
      </w:r>
    </w:p>
    <w:p>
      <w:pPr/>
      <w:r>
        <w:rPr/>
        <w:t xml:space="preserve">Stavebníci rekonstrukci vysoutěžili za 143 milionů korun. Prostavět ale stihli pouze 20 milionů. Nejprve ji komplikoval soudní zákaz kvůli platné smlouvy jednoho z nájemníků, pak nechuť zastupitelů Ostravy proplatit vícepráce. To vedlo k takovému zdržení, že stavebníci zažádali o posunutí termínu dokončení o 16 měsíců. </w:t>
      </w:r>
    </w:p>
    <w:p>
      <w:pPr/>
      <w:r>
        <w:rPr/>
        <w:t xml:space="preserve">Radana Zapletalová, ředitelka Kulturního domu Poklad: “Termín, který byl ze strany zhotovitele podmínkou pro dokončení této rekonstrukce, byl ze strany DK Poklad neakceptovatelný s ohledem na zákon o veřejných zakázkách.”</w:t>
      </w:r>
    </w:p>
    <w:p>
      <w:pPr/>
      <w:r>
        <w:rPr/>
        <w:t xml:space="preserve">Po ukončení spolupráce města a stavebníků, bude vypsána nová soutěž na dodavatele a bude upraven stávající projekt. Podle ředitelky by prý mohla být rekonstrukce dokončena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743/oprava-porubskeho-kulturaku-definitivne-zast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2026-05-18T00:50:44+02:00</dcterms:created>
  <dcterms:modified xsi:type="dcterms:W3CDTF">2026-05-18T00:50:44+02:00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