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dávají pozor na bezpečnost dětí</w:t>
      </w:r>
    </w:p>
    <w:p>
      <w:pPr/>
      <w:r>
        <w:rPr/>
        <w:t xml:space="preserve">Strážníky a policisty Police České republiky je možné potkat v úvodu nového školního roku na přechodech po celé republice.</w:t>
      </w:r>
    </w:p>
    <w:p>
      <w:pPr/>
      <w:r>
        <w:rPr/>
        <w:t xml:space="preserve">Rostislav Szczurek, velitel městské policie Orlová: </w:t>
      </w:r>
      <w:r>
        <w:rPr>
          <w:i w:val="1"/>
          <w:iCs w:val="1"/>
        </w:rPr>
        <w:t xml:space="preserve">„Také v Orlové budou strážníci městské policie zajišťovat bezpečnost dětí na přechodech pro chodce, které půjdou do školy, a to hlavně na přechodech v blízkosti škol. Strážníci na přechodech budou hlídkovat v ranních i odpoledních hodinách. Můžeme je potkat na ulici Slezské v Orlové-Porubě, na páté etapě a na Masarykově třída. Děláme to hlavně proto, že děti jsou po prázdninách roztěkané, nevšímají si a jde hlavně o jejich bezpečnost." </w:t>
      </w:r>
    </w:p>
    <w:p>
      <w:pPr/>
      <w:r>
        <w:rPr/>
        <w:t xml:space="preserve">Ti nejmenší školáci mohou mít s přecházením rušné cesty problémy, jejich starší spolužáci ale ví, co se má při přecházení silnice udělat. Anketa, orlovští školáci: </w:t>
      </w:r>
      <w:r>
        <w:rPr>
          <w:i w:val="1"/>
          <w:iCs w:val="1"/>
        </w:rPr>
        <w:t xml:space="preserve">1. „Podívám se jestli nejede auto a pak přejdu, jestli nic nejede tedy." 2. „Na jakém přechodu, tady u nás se podívám na jeden směr a pak na druhý a jinak jsou přechody, kde se musím podívat na oba dva směry, protože to jezdí z obou dvou pruhů najednou." 3. „Kouknu se doprava a doleva."</w:t>
      </w:r>
    </w:p>
    <w:p>
      <w:pPr/>
      <w:r>
        <w:rPr/>
        <w:t xml:space="preserve">V prvních dvou zářijových týdnech také pokračuje dopravně bezpečností akce Policie České republiky, kdy policisté kontrolují na vytipovaných přechodech pro chodce to, zda řidiči i chodci dodržují pravidla silničního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676/straznici-davaji-pozor-na-bezpecnos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2026-06-19T15:37:57+02:00</dcterms:created>
  <dcterms:modified xsi:type="dcterms:W3CDTF">2026-06-19T15:37:57+02:00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