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14.11.2014,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F-M se pustily do sběru listí</w:t>
      </w:r>
    </w:p>
    <w:p>
      <w:pPr/>
      <w:r>
        <w:rPr/>
        <w:t xml:space="preserve">Začátkem listopadu se frýdeckomístecké Technické služby pustily do sběru spadaného listí. Ještě před dušičkami pracovníci vyčistili městské hřbitovy a poté se naplno zaměřili na veřejné plochy na území města.</w:t>
      </w:r>
    </w:p>
    <w:p>
      <w:pPr/>
      <w:r>
        <w:rPr/>
        <w:t xml:space="preserve">Naďa Švrčinová, vedoucí provozu Zeleň TS F-M: “Úklid se provádí v parcích a na všech sídlištích, což obnáší plochu asi 150 hektarů. Termín dokončení je do konce listopadu, protože pak budou následovat další práce. Hlavně kácení.”</w:t>
      </w:r>
    </w:p>
    <w:p>
      <w:pPr/>
      <w:r>
        <w:rPr/>
        <w:t xml:space="preserve">Pracovníci Technických služeb mají denně na starosti sběr listí na ploše o rozloze mezi třemi až pěti hektary. Stejně jako v předešlých letech mají vypracován podrobný harmonogram.</w:t>
      </w:r>
    </w:p>
    <w:p>
      <w:pPr/>
      <w:r>
        <w:rPr/>
        <w:t xml:space="preserve">Naďa Švrčinová, vedoucí provozu Zeleň TS F-M: “Je nasazena technika, tzn. veškeré sekačky, a k tomu skupina asi dvaceti až dvaadvaceti lidí, kteří odfoukávají listí od překážek, aby to chlapi mohli sekačkami co nejlépe sebrat. Za nimi pak pobíhá skupinka ručních dočišťovačů, kteří listí shrábnou, přimetou, seberou na plachtu a vysypou do kontejneru.”</w:t>
      </w:r>
    </w:p>
    <w:p>
      <w:pPr/>
      <w:r>
        <w:rPr/>
        <w:t xml:space="preserve">Jeden kontejner pojme zhruba čtyři až pět tun listí. To se následně odváží na kompostárnu do Bruzovic k dalšímu zpracování.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961/technicke-sluzby-fm-se-pustily-do-sberu-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2026-07-10T11:02:18+02:00</dcterms:created>
  <dcterms:modified xsi:type="dcterms:W3CDTF">2026-07-10T11:02:18+02:00</dcterms:modified>
</cp:coreProperties>
</file>

<file path=docProps/custom.xml><?xml version="1.0" encoding="utf-8"?>
<Properties xmlns="http://schemas.openxmlformats.org/officeDocument/2006/custom-properties" xmlns:vt="http://schemas.openxmlformats.org/officeDocument/2006/docPropsVTypes"/>
</file>