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stonavských zahrádkářů</w:t>
      </w:r>
    </w:p>
    <w:p>
      <w:pPr/>
      <w:r>
        <w:rPr/>
        <w:t xml:space="preserve">Pod zemí černé uhlí, nad ní pestrobarevné květy, ovoce i zelenina. Takové jsou odjakživa stonavské zahrady. Jejich hospodáři se letos mají čím chlubit. Na výstavě v Domě zahrádkářů braly dech převislé begónie, muškáty, růže, ale i zelí připomínající kytku.</w:t>
      </w:r>
    </w:p>
    <w:p>
      <w:pPr/>
      <w:r>
        <w:rPr/>
        <w:t xml:space="preserve">Anna Žáková, pěstitelka: </w:t>
      </w:r>
      <w:r>
        <w:rPr>
          <w:i w:val="1"/>
          <w:iCs w:val="1"/>
        </w:rPr>
        <w:t xml:space="preserve">"Je to jedlé. Nebudete to přece dusit, když je to tak krásné. Tak si to dáte na talíř jako ozdobu."</w:t>
      </w:r>
    </w:p>
    <w:p>
      <w:pPr/>
      <w:r>
        <w:rPr/>
        <w:t xml:space="preserve">Další pěstitelé si zase mohou talíře ozdobit nezvykle tvarovanými bramborami. Urodily se buď v podobě takzvané Stonavské Venuše, nebo dokonalých srdíček.</w:t>
      </w:r>
    </w:p>
    <w:p>
      <w:pPr/>
      <w:r>
        <w:rPr/>
        <w:t xml:space="preserve">Alois Wojkovski, předseda Svazu zahrádkářů Stonava: </w:t>
      </w:r>
      <w:r>
        <w:rPr>
          <w:i w:val="1"/>
          <w:iCs w:val="1"/>
        </w:rPr>
        <w:t xml:space="preserve">"To tak kopačkou jsem vykopal, takhle to vyrostlo, tak jsme to vzali na výstavu, protože se nám to líbilo. Příroda čaruje a zahrádkář zírá."</w:t>
      </w:r>
    </w:p>
    <w:p>
      <w:pPr/>
      <w:r>
        <w:rPr/>
        <w:t xml:space="preserve">K vidění byly také cukety v podobě míče, obří lilky, veškerá kořenová zelenina, ale i africká či gigantická rajčata.</w:t>
      </w:r>
    </w:p>
    <w:p>
      <w:pPr/>
      <w:r>
        <w:rPr/>
        <w:t xml:space="preserve">Ladislav Štula, pěstitel: </w:t>
      </w:r>
      <w:r>
        <w:rPr>
          <w:i w:val="1"/>
          <w:iCs w:val="1"/>
        </w:rPr>
        <w:t xml:space="preserve">"Někteří lidé tomu říkají i kravské rajče. Když ho rozkrojíte, je jako hovězí maso. Nemá žádnou jaderničku."</w:t>
      </w:r>
    </w:p>
    <w:p>
      <w:pPr/>
      <w:r>
        <w:rPr/>
        <w:t xml:space="preserve">Ovoci vévodily červené hrušky a jablka. Jakých odrůd, to už nikdo neví. Tato nádherná jablka rodí stromy, které zasadili ještě pradědové dnešních zahrádkářů a ti neměli to srdce vyměnit je za nové.</w:t>
      </w:r>
    </w:p>
    <w:p>
      <w:pPr/>
      <w:r>
        <w:rPr/>
        <w:t xml:space="preserve">Helmut Kucharczyk, člen ČSZ Stonava: </w:t>
      </w:r>
      <w:r>
        <w:rPr>
          <w:i w:val="1"/>
          <w:iCs w:val="1"/>
        </w:rPr>
        <w:t xml:space="preserve">"Má chuť, kterou si pamatují ještě jako děti, proto to ovoce pěstují."</w:t>
      </w:r>
    </w:p>
    <w:p>
      <w:pPr/>
      <w:r>
        <w:rPr/>
        <w:t xml:space="preserve">Samozřejmě, že všichni pěstitelé si svoji úrodu musejí ze země doslova vydřít. Přesto by nikdo své užitkové záhony za zahrady čistě okrasné nevyměnil.</w:t>
      </w:r>
    </w:p>
    <w:p>
      <w:pPr/>
      <w:r>
        <w:rPr/>
        <w:t xml:space="preserve">Ladislav Štula, pěstitel: </w:t>
      </w:r>
      <w:r>
        <w:rPr>
          <w:i w:val="1"/>
          <w:iCs w:val="1"/>
        </w:rPr>
        <w:t xml:space="preserve">"Jsou to takové naše zpovědnice kolikrát. Když do zahrádky přijdu, vidím, jak to roste a kvete, tak si s tím člověk musí popovídat."</w:t>
      </w:r>
    </w:p>
    <w:p>
      <w:pPr/>
      <w:r>
        <w:rPr/>
        <w:t xml:space="preserve">Anna Žáková, pěstitelka: </w:t>
      </w:r>
      <w:r>
        <w:rPr>
          <w:i w:val="1"/>
          <w:iCs w:val="1"/>
        </w:rPr>
        <w:t xml:space="preserve">"Kdyby to člověk koupil, nemá z toho takovou radost, nechutná to jako domácí a je to teoreticky bio."</w:t>
      </w:r>
    </w:p>
    <w:p>
      <w:pPr/>
      <w:r>
        <w:rPr/>
        <w:t xml:space="preserve">Výstava zahrádkářů včera skončila. Všechny exponáty putovaly do stonavské školy, kde si na nich pochutnají tamní 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97/vystava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2026-06-28T19:16:59+02:00</dcterms:created>
  <dcterms:modified xsi:type="dcterms:W3CDTF">2026-06-28T19:16:59+02:00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