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hřbitov v Bruntále získává podobu</w:t>
      </w:r>
    </w:p>
    <w:p>
      <w:pPr/>
      <w:r>
        <w:rPr/>
        <w:t xml:space="preserve">Stávající bruntálský hřbitov leží uprostřed města a je přeplněný. Na novém by se zřejmě mohlo začít pohřbívat po skončení druhé etapy výstavby.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"Tam nahoru vám nikdo chodit nebude. Jak se tam ti lidé dostanou? Jak to budou praktikovat? Tady se rozloučí a pak půjdou husím pochodem nahoru? Nevím, ale podle mého je tady ještě místa dost."</w:t>
      </w:r>
      <w:r>
        <w:rPr/>
        <w:t xml:space="preserve"> 2. </w:t>
      </w:r>
      <w:r>
        <w:rPr>
          <w:i w:val="1"/>
          <w:iCs w:val="1"/>
        </w:rPr>
        <w:t xml:space="preserve">"Tady tento je tak zavedený, že málokdo se bude chtít nechat pohřbít na tom novém hřbitově. Ne, nemyslím, že je to dobré."</w:t>
      </w:r>
    </w:p>
    <w:p>
      <w:pPr/>
      <w:r>
        <w:rPr/>
        <w:t xml:space="preserve">U nového hřbitova vyroste i parkoviště s příjezdovou cestou a zastávkou autobusů a bude tu instalován i rozhlas, který bude návštěvníky informovat například o provozních časech.</w:t>
      </w:r>
    </w:p>
    <w:p>
      <w:pPr/>
      <w:r>
        <w:rPr/>
        <w:t xml:space="preserve">Anketa, obyvatelé města: 1. "Proč ne, určitě. Jo, ano." 2. "Je to dobré, už tu není místo, aspoň bude kam pochovávat." 3. "Já nevím, jak to bude s těmi stávajícími pomníky. Já tu mám pohřbených více lidí. To tu zůstane, že? Já s tím souhlasím, s tím novým hřbitovem. Mně se tu ztratilo tolik věcí, snad se tam tak krást nebude."</w:t>
      </w:r>
    </w:p>
    <w:p>
      <w:pPr/>
      <w:r>
        <w:rPr/>
        <w:t xml:space="preserve">Vybudování nového hřbitova je nákladná záležitost a proto je rozděleno do několika etap. Celkové předpokládané náklady se pohybují okolo třiceti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00/novy-hrbitov-v-bruntale-ziskava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2026-04-15T12:49:50+02:00</dcterms:created>
  <dcterms:modified xsi:type="dcterms:W3CDTF">2026-04-15T12:49:50+02:00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