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kriminálka zadržela další vařiče pervitinu</w:t>
      </w:r>
    </w:p>
    <w:p>
      <w:pPr/>
      <w:r>
        <w:rPr/>
        <w:t xml:space="preserve">Nabídka pervitinu v Ostravě zřejmě zase na nějakou dobu poklesne. Ostravským specialistům z týmu TOXI se podařilo zadržet 4 osoby, které z běžně dostupných léků vařily pervitin. Varnu měly v garáži v Ostravě.</w:t>
      </w:r>
    </w:p>
    <w:p>
      <w:pPr/>
      <w:r>
        <w:rPr/>
        <w:t xml:space="preserve">Radovan Vojta, kriminalista: “ Pachatel měl objekt, kde provozoval trestnou činnost velmi dobře zabezpečen. Měl ho osazen kamerovým systémem a zabezpečovací technikou.”</w:t>
      </w:r>
    </w:p>
    <w:p>
      <w:pPr/>
      <w:r>
        <w:rPr/>
        <w:t xml:space="preserve">K samotnému zatýkání byla povolána zásahová jednotka. Ukázalo se, že oprávněně. Zadržení měli v garáži na svou obranu připraven hotový arsenál. Například i tuto kuši. Šéf bandy ale nepoužil žádnou střelnou zbraň. Na zásahovku vyběhl s železnou tyčí.</w:t>
      </w:r>
    </w:p>
    <w:p>
      <w:pPr/>
      <w:r>
        <w:rPr/>
        <w:t xml:space="preserve">Radovan Vojta, kriminalista: “Při zadržení osoba nepoužila žádnou zbraň, nicméně se aktivně bránil zatýkání a proto byly použity donucovací prostředky.”</w:t>
      </w:r>
    </w:p>
    <w:p>
      <w:pPr/>
      <w:r>
        <w:rPr/>
        <w:t xml:space="preserve">Při domovních prohlídkách v bytech i nebytových prostorách bylo nalezeno několik set gramů pervitinu. Dva muži a jedna žena zůstanou do soudu za mřížemi. Čtvrtá žena byla propuštěna. Všichni tři zadržení už v minulosti měli s policií co do činění. Teď jim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43/ostravska-kriminalka-zadrzela-dalsi-varice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2026-05-18T01:16:18+02:00</dcterms:created>
  <dcterms:modified xsi:type="dcterms:W3CDTF">2026-05-18T01:16:18+02:00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