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hnutí ANO chce výměnu dvou radních</w:t>
      </w:r>
    </w:p>
    <w:p>
      <w:pPr/>
      <w:r>
        <w:rPr/>
        <w:t xml:space="preserve">V největším ostravském obvodu Jihu se v minulých letech sekala tráva průměrně asi za 40 milionů korun ročně. Podle policie tím vznikla škoda asi 80 milionů a proto bylo obviněno 12 bývalých radních, včetně starosty Sibinského i současného náměstka primátora Iva Hařovského. Primátor Tomáš Macura kvůli tomu svolal jednání hnutí ANO a výstup je jednoznačný. Hařovský by měl být vyměněn.</w:t>
      </w:r>
    </w:p>
    <w:p>
      <w:pPr/>
      <w:r>
        <w:rPr/>
        <w:t xml:space="preserve">Tomáš Macura (ANO), primátor Ostravy: “Doporučení zní změnit nominace na náměstka pro dopravu, kterou dneska zastává pan inženýr Hařovský.”</w:t>
      </w:r>
    </w:p>
    <w:p>
      <w:pPr/>
      <w:r>
        <w:rPr/>
        <w:t xml:space="preserve">Hnutí ANO bude požadovat i výměnu dalšího člena rady města a to Libora Grygara. Pokud se prokáže, že se zúčastnil jednání rady města, přestože má dlouhodobou nemocenskou. Pracuje v městské nemocnici.  ČSSD se kvůli tomu sejde ve středu večer a radit se o postoji k této věci bude i třetí koaliční partner KDU-ČSL. Náměstek Hařovský ale sám odstoupit nehodlá.</w:t>
      </w:r>
    </w:p>
    <w:p>
      <w:pPr/>
      <w:r>
        <w:rPr/>
        <w:t xml:space="preserve">Ivo Hařovský (ČSSD), náměstek primátora Ostravy: “Člověk nemá nikdy sám sundávat kalhoty před brodem, navíc když ví, že si troufne, že ten brod přejde.”</w:t>
      </w:r>
    </w:p>
    <w:p>
      <w:pPr/>
      <w:r>
        <w:rPr/>
        <w:t xml:space="preserve">Primátor Macura Věří, že ČSSD výzvu hnutí ANO vyslyší a nebude muset řešit další kroky, které by se mohly týkat budoucnosti koalice na ostravském magistrátu. Ve čtvrtek vás budeme informovat o dalším vývoji.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37/ostravske-hnuti-ano-chce-vymenu-dvou-ra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2026-05-17T11:01:37+02:00</dcterms:created>
  <dcterms:modified xsi:type="dcterms:W3CDTF">2026-05-17T11:01:37+02:00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