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rozpočet, ale primátor nadšený není</w:t>
      </w:r>
    </w:p>
    <w:p>
      <w:pPr/>
      <w:r>
        <w:rPr/>
        <w:t xml:space="preserve">Výdaje Ostravy budou v příštím roce zhruba 6,8 miliardy a příjmy 6,6 miliardy. Schodkový rozpočet schválilo zastupitelstvo  pouze s jednou úpravou. Na návrh zastupitele a zároveň herce Vladimíra Poláka přibyly kultuře 3 miliony korun. </w:t>
      </w:r>
    </w:p>
    <w:p>
      <w:pPr/>
      <w:r>
        <w:rPr/>
        <w:t xml:space="preserve">Kamil Bednář (ANO), náměstek primátora Ostravy: “My jsme ten rozpočet převzali v takovém stavu, že ty finanční prostředky stačí na to abychom pokryli stávající smlouvu, které jsou uzavřeny. Takže žádné nové akce nebudou rozbíhány. Spíš až v roce 2016.”</w:t>
      </w:r>
    </w:p>
    <w:p>
      <w:pPr/>
      <w:r>
        <w:rPr/>
        <w:t xml:space="preserve">Rozpočet připravilo minulé vedení a noví radní měli pouze 8 dní na korekce. Pěti procentním škrtem napříč všemi rezorty vznikla úspora asi 200 milionů, kterou chtějí použít na své programové cíle. Primátor ale příliš spokojen není.</w:t>
      </w:r>
    </w:p>
    <w:p>
      <w:pPr/>
      <w:r>
        <w:rPr/>
        <w:t xml:space="preserve">Tomáš Macura (ANO), primátor Ostravy: “Nejsem s ním spokojen. Je to pořád starý rozpočet. Já bych si upřímně přál abychom ten rozpočet obrazně řečeno hodili celý do koše a začali ho sestavovat úplně od nuly.”</w:t>
      </w:r>
    </w:p>
    <w:p>
      <w:pPr/>
      <w:r>
        <w:rPr/>
        <w:t xml:space="preserve">Radní chtějí najít ve svých resortech další úspory. Cestou by mohlo být slučování městských společností.</w:t>
      </w:r>
    </w:p>
    <w:p>
      <w:pPr/>
      <w:r>
        <w:rPr/>
        <w:t xml:space="preserve">Lumír Palyza (ČSSD), 1. náměstek primátora Ostravy: “My se musíme podívat na to, zda některé společnosti, které máme, nejdou v rámci optimalizace spojit a hledat úspory v těch ekonomických krocích. Upozorňoval jsem na to, že máme společnosti jako Aréna a Sareza, které mají identickou činnost.”</w:t>
      </w:r>
    </w:p>
    <w:p>
      <w:pPr/>
      <w:r>
        <w:rPr/>
        <w:t xml:space="preserve">Největšími investicemi bude dostavba městského stadionu, atletická hala a vybudování terminálu Hranečník.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84/ostrava-ma-rozpocet-ale-primator-nadseny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2026-05-18T16:57:26+02:00</dcterms:created>
  <dcterms:modified xsi:type="dcterms:W3CDTF">2026-05-18T16:57:26+02:00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