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odpalování rachejtlí buďte na Silvestra opatrní</w:t>
      </w:r>
    </w:p>
    <w:p>
      <w:pPr/>
      <w:r>
        <w:rPr/>
        <w:t xml:space="preserve">Zábavná pyrotechnika k oslavám Silvestra patří, ale bohužel k němu stejně neodmyslitelně patří i výjezdy hasičů a záchranářů k různým mimořádným událostem. Nejčastěji k úrazům rukou nebo obličeje a požárům od rachejtlí. </w:t>
      </w:r>
    </w:p>
    <w:p>
      <w:pPr/>
      <w:r>
        <w:rPr/>
        <w:t xml:space="preserve">Lidé už zkoušejí pyrotechniku před Silvestrem o čemž svědčí i úraz 60letého muže z Bruntálu. Ten doma zapálil dělobuch a když ho chtěl vyhodit z okna, zjistil, že je zavřené. Dělobuch mu vybouchl v ruce a zranil ho. Lidé by rozhodně měli dodržovat doporučení výrobce.</w:t>
      </w:r>
    </w:p>
    <w:p>
      <w:pPr/>
      <w:r>
        <w:rPr/>
        <w:t xml:space="preserve">Zbyněk Vařecha, prodejce pyrotechniky: ”Výrobky rozhodně doporučuji kupovat v kamenném obchodě, kde mají vyškolený personál. Každý výrobek by měl být schválen pro prodej na českém trhu. Pyrotechniku by měla odpalovat osoba nad 18 let.”</w:t>
      </w:r>
    </w:p>
    <w:p>
      <w:pPr/>
      <w:r>
        <w:rPr/>
        <w:t xml:space="preserve">Hasiči na Silvestra nejčastěji vyjíždějí k hořícím popelnicím, ale výjimkou nejsou ani požáry balkónů a střech od rachejtlí.</w:t>
      </w:r>
    </w:p>
    <w:p>
      <w:pPr/>
      <w:r>
        <w:rPr/>
        <w:t xml:space="preserve">Petr Kůdela, mluvčí HZS MS kraje: “Musejí najít volné prostranství, protože raketa nebo petarda by mohla odletět do seníku, na balkón, na střechu a způsobit škodu případným požárem. Nevybuchlou petardu nebo zbytky hořící petardy zahážeme sněhem.”</w:t>
      </w:r>
    </w:p>
    <w:p>
      <w:pPr/>
      <w:r>
        <w:rPr/>
        <w:t xml:space="preserve">Velké procento úrazů a neštěstí na Sivestra způsobí lidé pod vlivem alkoholu a proto  buďte opatrní a pijte střídmě.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31/pri-odpalovani-rachejtli-budte-na-silvestra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2026-05-20T04:48:34+02:00</dcterms:created>
  <dcterms:modified xsi:type="dcterms:W3CDTF">2026-05-20T04:48:34+02:00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