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kniha se po 16 letech vrátila do archivu</w:t>
      </w:r>
    </w:p>
    <w:p>
      <w:pPr/>
      <w:r>
        <w:rPr/>
        <w:t xml:space="preserve">Tento vzácný kousek z roku 1747 - Kopiář privilegií města Fryštátu - chyběl 16 let v karvinském archivu. Tehdy se ztratil společně ještě s účetní knihou z 16 století. při stěhování.</w:t>
      </w:r>
    </w:p>
    <w:p>
      <w:pPr/>
      <w:r>
        <w:rPr/>
        <w:t xml:space="preserve">Irena Hajzlerová, ředitelka karvinského archivu: </w:t>
      </w:r>
      <w:r>
        <w:rPr>
          <w:i w:val="1"/>
          <w:iCs w:val="1"/>
        </w:rPr>
        <w:t xml:space="preserve">"Knihy a listiny byly uloženy v jedné místnosti, která byla uzamčená, přesto došlo k tomu, že ta kniha byla odcizena."</w:t>
      </w:r>
    </w:p>
    <w:p>
      <w:pPr/>
      <w:r>
        <w:rPr/>
        <w:t xml:space="preserve">Kniha je z historického hlediska velmi vzácná a jsou v ní zaznamenány důležité dokumenty.</w:t>
      </w:r>
    </w:p>
    <w:p>
      <w:pPr/>
      <w:r>
        <w:rPr/>
        <w:t xml:space="preserve">Irena Hajzlerová, ředitelka karvinského archivu: </w:t>
      </w:r>
      <w:r>
        <w:rPr>
          <w:i w:val="1"/>
          <w:iCs w:val="1"/>
        </w:rPr>
        <w:t xml:space="preserve">"Pravost těch přepsaných listin sjednala svým podpisem císařovna Marie Terezie."</w:t>
      </w:r>
    </w:p>
    <w:p>
      <w:pPr/>
      <w:r>
        <w:rPr/>
        <w:t xml:space="preserve">Kopiář se našel díky všímavosti jičínských archivářů, kteří na jeho přítomnost v jedné soukromé sbírce ve štramberském muzeu upozornili Veroniku Matroszovou, karvinskou archivářku.</w:t>
      </w:r>
    </w:p>
    <w:p>
      <w:pPr/>
      <w:r>
        <w:rPr/>
        <w:t xml:space="preserve">Veronika Matroszová, archivářka: </w:t>
      </w:r>
      <w:r>
        <w:rPr>
          <w:i w:val="1"/>
          <w:iCs w:val="1"/>
        </w:rPr>
        <w:t xml:space="preserve">"Viselo to na stěně ve vitríně, bylo to tam přichycené drátky, oni to i přilepili lepidlem tu pečeť, aby jim to drželo, což je trošku barbarské."</w:t>
      </w:r>
    </w:p>
    <w:p>
      <w:pPr/>
      <w:r>
        <w:rPr/>
        <w:t xml:space="preserve">I když se případ před šestnácti lety řešil, byl tehdy oficiálně odložen. Díky nalezení se nyní policie pustila znovu do pátrání.</w:t>
      </w:r>
    </w:p>
    <w:p>
      <w:pPr/>
      <w:r>
        <w:rPr/>
        <w:t xml:space="preserve">Jan Kluska, vedoucí územního odboru SKPV: </w:t>
      </w:r>
      <w:r>
        <w:rPr>
          <w:i w:val="1"/>
          <w:iCs w:val="1"/>
        </w:rPr>
        <w:t xml:space="preserve">"Pachateli hrozí trest odnětí svobody až do výše 10 let."</w:t>
      </w:r>
    </w:p>
    <w:p>
      <w:pPr/>
      <w:r>
        <w:rPr/>
        <w:t xml:space="preserve">Kopiář privilegií města Fryštátu se tedy po 16 letech vrací zpátky domů.</w:t>
      </w:r>
    </w:p>
    <w:p>
      <w:pPr/>
      <w:r>
        <w:rPr/>
        <w:t xml:space="preserve">Irena Hajzlerová, ředitelka karvinského archivu: </w:t>
      </w:r>
      <w:r>
        <w:rPr>
          <w:i w:val="1"/>
          <w:iCs w:val="1"/>
        </w:rPr>
        <w:t xml:space="preserve">"Je to až takové mrazení v zádech, když tuto knihu můžeme mít v archivu tam, kde patří."</w:t>
      </w:r>
    </w:p>
    <w:p>
      <w:pPr/>
      <w:r>
        <w:rPr/>
        <w:t xml:space="preserve">Vzácnou knihu si mohou karvinští prohlédnout na vlastní oči. Vystavena bude ve středu 16. září od 8 do 17 hodin v přednáškovém sále Státního okresního archivu v rozevřené poloze pod skleněným poklopem. U rukopisu budou přítomni zaměstnanci archivu, aby mohli veřejnosti přiblížit, o jakou knihu se jedná, a seznámit zájemce s jejím obsahem. Některé zajímavé listy budou rovněž namnoženy a zájemci si budou moci vyzkoušet, jak se takový rukopis čte.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30/vzacna-kniha-se-po-16-letech-vratila-do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