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Filmale letos uvede severský film</w:t>
      </w:r>
    </w:p>
    <w:p>
      <w:pPr/>
      <w:r>
        <w:rPr/>
        <w:t xml:space="preserve">Tři festivalové dny budou letos ve znamení chladného podnebí Skandinávie. Filmale 2009 tentokrát zalovilo ve vodách severského filmu.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"Už jsme hráli Evropu, už jsme hráli Asii, takže jsme zvolili severský film. Změnili jsme Filmale z minulých ročníků z června, kdy jsme nezaznamenali moc velký úspěch, protože všichni už jsou na koncertech, takže jsme zvolili vlastně to září. V období 18. - 20. 9. poběží na šesti místech promítání."</w:t>
      </w:r>
    </w:p>
    <w:p>
      <w:pPr/>
      <w:r>
        <w:rPr/>
        <w:t xml:space="preserve">S festivalem je spojena také soutěž ve spolupráci se střediskem Europe Direct o 100 volných vstupenek. Ty může získat ten, kdo správně odpoví na 10 otázek týkajících se Švédska, které v současné době předsedá Evropské unii. Odpovědi je třeba odevzdat ve středisku Europe Direct do zahájení festivalu Filmale v pátek o půl páté.</w:t>
      </w:r>
    </w:p>
    <w:p>
      <w:pPr/>
      <w:r>
        <w:rPr/>
        <w:t xml:space="preserve">Lubomír Svoboda, ředitel kina Květen: </w:t>
      </w:r>
      <w:r>
        <w:rPr>
          <w:i w:val="1"/>
          <w:iCs w:val="1"/>
        </w:rPr>
        <w:t xml:space="preserve">"To pojede v různých sekcích, které jsou na www.filmale.cz a je rozdělené od Bergmana po Lundgrena. Zajímavost bude v tom, že klasické Galerky, kina Květen, malého Května a Artafektu se bude promítat tady vedle kina u sklenářství, nazvali jsme to Za plotem. Necháme tam zestárnout asi o 30 let švédského herce Lundgrena, kulturistu."</w:t>
      </w:r>
    </w:p>
    <w:p>
      <w:pPr/>
      <w:r>
        <w:rPr/>
        <w:t xml:space="preserve">Oproti již vytištěným programům došlo v nabídce ke dvěma změnám. V sobotu ve 14 hodin se bude v kině Květen promítat nový trhák Hanebný pancharti od Quentina Tarantina a letní kino uvede britský film Bronson.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738/filmale-letos-uvede-seversky-fil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2026-04-12T10:21:36+02:00</dcterms:created>
  <dcterms:modified xsi:type="dcterms:W3CDTF">2026-04-12T10:21:36+02:00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