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26.1.2015, 12:17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Dětem v nemocnicích pomáhají panenky Kiwanis</w:t>
      </w:r>
    </w:p>
    <w:p>
      <w:pPr/>
      <w:r>
        <w:rPr/>
        <w:t xml:space="preserve">Známý zpěvák Marek Ztracený zavítal do vítkovické nemocnice, aby tam dětským pacientům předal hadrové panenky Kiwanis, které si mohou děti pomalovat podle své fantazie. Podle odborníků jsou tyto hračky cennou pomocí v komunikaci s dětským pacientem.</w:t>
      </w:r>
    </w:p>
    <w:p>
      <w:pPr/>
      <w:r>
        <w:rPr/>
        <w:t xml:space="preserve">Syn: Jan Boženský, primář dětského oddělení, Vítkovická nemocnice</w:t>
      </w:r>
    </w:p>
    <w:p>
      <w:pPr/>
      <w:r>
        <w:rPr/>
        <w:t xml:space="preserve">Podle dosavadního pozorování pak dětští pacienti lékařské zákroky lépe snášejí a mohou se na ně psychicky připravit. Panenky pro děti už mnoho let dobrovolně vyrábí odsouzení ve výkonu trestu. </w:t>
      </w:r>
    </w:p>
    <w:p>
      <w:pPr/>
      <w:r>
        <w:rPr/>
        <w:t xml:space="preserve">Syn: Eva Pastušková, prezidentka Kiwanis Ostrava, o.s.</w:t>
      </w:r>
    </w:p>
    <w:p>
      <w:pPr/>
      <w:r>
        <w:rPr/>
        <w:t xml:space="preserve">Panenky se sdružení Kiwanis snaží předávat pravidelně a to prostřednictvím známých nebo významných osobností. Naposledy přijela tuto akci do Ostravy podpořit hraběnka Nosticová. </w:t>
      </w:r>
    </w:p>
    <w:p>
      <w:pPr/>
      <w:r>
        <w:rPr/>
        <w:t xml:space="preserve">Syn: Marek Ztracený, zpěvák</w:t>
      </w:r>
    </w:p>
    <w:p>
      <w:pPr/>
      <w:r>
        <w:rPr/>
        <w:t xml:space="preserve">Panenek, které pomalovaly a podepsaly známé osobnosti už má dnes sdružení více než sto a proto na tento rok plánuje uspořádat v městské knihovně Ostrava velkou výstavu, kde by mimo jiné tyto kousky ukázala veřejnosti.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7384/detem-v-nemocnicich-pomahaji-panenky-kiwan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2026-05-19T20:10:05+02:00</dcterms:created>
  <dcterms:modified xsi:type="dcterms:W3CDTF">2026-05-19T20:10:05+02:00</dcterms:modified>
</cp:coreProperties>
</file>

<file path=docProps/custom.xml><?xml version="1.0" encoding="utf-8"?>
<Properties xmlns="http://schemas.openxmlformats.org/officeDocument/2006/custom-properties" xmlns:vt="http://schemas.openxmlformats.org/officeDocument/2006/docPropsVTypes"/>
</file>