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 na falešné dálniční známky</w:t>
      </w:r>
    </w:p>
    <w:p>
      <w:pPr/>
      <w:r>
        <w:rPr/>
        <w:t xml:space="preserve">Na Frýdeckomístecku se na začátku roku objevily falešné dálniční známky. Policisté začali pátrat po jejich původu a práce přinesla ovoce. Zadrženi byli čtyři muži, kteří nabízeli k prodeji dálniční známky pro vozidla do 3,5 tuny za cenu od 800 do 1350 korun. Cena známky je přitom 1500 korun.</w:t>
      </w:r>
    </w:p>
    <w:p>
      <w:pPr/>
      <w:r>
        <w:rPr/>
        <w:t xml:space="preserve">Vlastimil Starzyk, mluvčí PČR Frýdek-.Místek: “Pachatelé jsou muži od 30 - 35 let, recidivisté s trestní minulostí.” </w:t>
      </w:r>
    </w:p>
    <w:p>
      <w:pPr/>
      <w:r>
        <w:rPr/>
        <w:t xml:space="preserve">Muži se přiznali a policistům vydali 56 falešných známek, které jim zbyly. Celkem chtěli prodat 500 kusů padělků. Vydělali asi 300 tisíc korun, které u nich policie našla. </w:t>
      </w:r>
    </w:p>
    <w:p>
      <w:pPr/>
      <w:r>
        <w:rPr/>
        <w:t xml:space="preserve">Vlastimil Starzyk, mluvčí PČR Frýdek-.Místek: “Muže jsme obvinili z padělání a pozměňování předmětů a zboží pro daňové účely a za tento přečin jim hrozí rok vězení.”</w:t>
      </w:r>
    </w:p>
    <w:p>
      <w:pPr/>
      <w:r>
        <w:rPr/>
        <w:t xml:space="preserve">Falešná dálniční známka jde poznat hlavně podle pravopisných chyb a neúplných ochranných prvků.</w:t>
      </w:r>
    </w:p>
    <w:p>
      <w:pPr/>
      <w:r>
        <w:rPr/>
        <w:t xml:space="preserve">Tomáš Neřold, mluvčí ministerstva dopravy: “Řidiči mohou falešnou známku poznat např. podle gramatických chyb na tom útržku, který oddělují od kupónu.”</w:t>
      </w:r>
    </w:p>
    <w:p>
      <w:pPr/>
      <w:r>
        <w:rPr/>
        <w:t xml:space="preserve">Pachatelům hrozí vězení. Postih, ale čeká i motoristy, u kterých policisté najdou známku nalepenou na skle. Minimálně je čeká pokuta a také vysvětlování, kde ke známce přišli.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26/ridici-pozor-na-falesne-dalnicni-zn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2026-04-23T03:09:15+02:00</dcterms:created>
  <dcterms:modified xsi:type="dcterms:W3CDTF">2026-04-23T03:09:15+02:00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