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20.2.2015,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hledá oběti tří ostravských lupičů</w:t>
      </w:r>
    </w:p>
    <w:p>
      <w:pPr/>
      <w:r>
        <w:rPr/>
        <w:t xml:space="preserve">Pravděpodobně poprvé loupili mladíci loni na konci prosince a dopadeni byli 20. ledna. Šéfem bandy byl 17letý mladík. K loupežím přibíral buď jednoho nebo dva komplice a své oběti si s oblibou vybírali u Vítkovické nemocnice.</w:t>
      </w:r>
    </w:p>
    <w:p>
      <w:pPr/>
      <w:r>
        <w:rPr/>
        <w:t xml:space="preserve">Gabriela Holčáková, mluvčí PČR Ostrava: “17letý mladistvý měl na oběti útočit takovým způsobem, že končily na zemi. Následně do nich i kopal. Většinou se jednalo o seniorky. Poté se zmocňoval kabelek.”</w:t>
      </w:r>
    </w:p>
    <w:p>
      <w:pPr/>
      <w:r>
        <w:rPr/>
        <w:t xml:space="preserve">I když mají policisté dostatek důkazů proti podezřelým, chybí jim některé jejich oběti a svědci přepadení. Například v noci před vánocemi kopl jeden z pachatelů do zad starší ženu. Ta spadla, ale kabelku držela stále pevně a tak se mu ji nepodařilo vytrhnout. Žena ale přepadení neohlásila. Policie hledá i svědky přepadení, které se na stejném místě odehrálo o chvíli později. Tentokrát ukradli peníze 62letému muži. Gang má na svědomí ještě další loupeže ve Vítkovicích. </w:t>
      </w:r>
    </w:p>
    <w:p>
      <w:pPr/>
      <w:r>
        <w:rPr/>
        <w:t xml:space="preserve">Gabriela Holčáková, mluvčí PČR Ostrava: “Žádáme všechny svědky a oběti, aby nás kontaktovali na lince 158.”</w:t>
      </w:r>
    </w:p>
    <w:p>
      <w:pPr/>
      <w:r>
        <w:rPr/>
        <w:t xml:space="preserve">17letý lupič už byl několikrát trestán a policisté ho obvinili z několika dalších zločinů. Jeho dva komplici ale bohužel nemají 15 let a tak uniknou bez trestu.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549/policie-hleda-obeti-tri-ostravskych-lup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2026-06-19T18:34:07+02:00</dcterms:created>
  <dcterms:modified xsi:type="dcterms:W3CDTF">2026-06-19T18:34:07+02:00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