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Pyrotechnici likvidovali v Ostravě podezřelý kufr</w:t>
      </w:r>
    </w:p>
    <w:p>
      <w:pPr/>
      <w:r>
        <w:rPr/>
        <w:t xml:space="preserve">Toto je kufřík, který vzbudil pořádný rozruch. V kadeřnickém salóně je běžný, ale když se objevil na dětském hřišti na Rezkově ulici v Ostravě-Zábřehu, spustila se lavina těch nejpřísnějších bezpečnostních opatření.</w:t>
      </w:r>
    </w:p>
    <w:p>
      <w:pPr/>
      <w:r>
        <w:rPr/>
        <w:t xml:space="preserve">Gabriela Holčáková, mluvčí PČR Ostrava: “Kolem půl 12 jsme přijali oznámení o nálezu podezřelého předmětu. K zajištění bezpečnosti osob bylo přistoupeno k adekvátním opatřením.” </w:t>
      </w:r>
    </w:p>
    <w:p>
      <w:pPr/>
      <w:r>
        <w:rPr/>
        <w:t xml:space="preserve">Kufřík byl na lavičce uprostřed dvora a tak policisté ihned začali s evakuací obyvatel všech přilehlých domů. Na místě byli samozřejmě i hasiči a kromě zásahového vozidla měli i evakuační autobus, kde mohli zájemci chladném počasí počkat.</w:t>
      </w:r>
    </w:p>
    <w:p>
      <w:pPr/>
      <w:r>
        <w:rPr/>
        <w:t xml:space="preserve">anketa: obyvatelé Rezkovy ulice: 1/ “Zazvonili a že se musíme evakuovat, že si máme vzít osobní doklady a máme jít ven.” 2/ “Říkali, že máme opustit barák, že je tam něco nebezpečného.”</w:t>
      </w:r>
    </w:p>
    <w:p>
      <w:pPr/>
      <w:r>
        <w:rPr/>
        <w:t xml:space="preserve">Z Olomouce pak přijeli pyrotechnici se speciální technikou. Pyrotechnik kufřík obhlídnul a pak už přišel na řadu robot. Ten ho přemístil na rentgen, který z bezpečí policisté prozkoumali. </w:t>
      </w:r>
    </w:p>
    <w:p>
      <w:pPr/>
      <w:r>
        <w:rPr/>
        <w:t xml:space="preserve">Zhruba po dvou hodinách, když byl kufřík otevřen, zjistil pyrotechnik, že je prázdný.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564/pyrotechnici-likvidovali-v-ostrave-podezrely-ku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2026-06-19T15:02:57+02:00</dcterms:created>
  <dcterms:modified xsi:type="dcterms:W3CDTF">2026-06-19T15:02:57+02:00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