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Foto-grafik Vladimír Půlpán vystavuje v Novém Jičíně</w:t>
      </w:r>
    </w:p>
    <w:p>
      <w:pPr/>
      <w:r>
        <w:rPr/>
        <w:t xml:space="preserve">Vladimír Půlpán rád vytváří tématické cykly. Právě rozvíjení témat podle něj umožňuje lépe je poznat a také pochopit.</w:t>
      </w:r>
    </w:p>
    <w:p>
      <w:pPr/>
      <w:r>
        <w:rPr/>
        <w:t xml:space="preserve">“Vláďa pokračuje ve stylu, ve kterém začal. My jsme se potkali v polovičce 70. let, kdy vlastně dělal takové dost avantgardní fotografie. Už v rámci těch černobílých fotek začal dělat série, začal dělat speciální grafické techniky,” vzpomíná fotograf Jiří Kudělka.</w:t>
      </w:r>
    </w:p>
    <w:p>
      <w:pPr/>
      <w:r>
        <w:rPr/>
        <w:t xml:space="preserve">“Mým tématem je příroda v takovém celém komplexu, který jde až do makrokosmu a také do mikrokosmu,” popisuje pozadí svých prací Vladimír Půlpán.</w:t>
      </w:r>
    </w:p>
    <w:p>
      <w:pPr/>
      <w:r>
        <w:rPr/>
        <w:t xml:space="preserve">Tyto světy na vernisáži hudebně doprovodila kytaristka Petra Galasová.</w:t>
      </w:r>
    </w:p>
    <w:p>
      <w:pPr/>
      <w:r>
        <w:rPr/>
        <w:t xml:space="preserve">“Určitě to na mě působí strašně krásným a příjemným dojmem a hlavně přirozeným. Když se podíváte třeba na ten les, tak prostě vyloženě cítíte tu krajinu třeba po dešti, a najednou to krásné ticho,” říká mladá kytaristka.</w:t>
      </w:r>
    </w:p>
    <w:p>
      <w:pPr/>
      <w:r>
        <w:rPr/>
        <w:t xml:space="preserve">“To nejkrásnější, co můžeme v životě prožívat, je tajemno. To je základní pocit, který stojí u kolébky pravého umění a pravé vědy,” cituje autor výstavy.</w:t>
      </w:r>
    </w:p>
    <w:p>
      <w:pPr/>
      <w:r>
        <w:rPr/>
        <w:t xml:space="preserve">Výrok Alberta Einsteina si Vladimír Půlpán přisvojil jako vodítko ve své tvorbě i v životě. Jeho foto-grafie jsou v galerii Návštěvnického centra k vidění do 31.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619/fotografik-vladimir-pulpan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2026-08-18T03:40:03+02:00</dcterms:created>
  <dcterms:modified xsi:type="dcterms:W3CDTF">2026-08-18T03:40:03+02:00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