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3.3.2015,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Sídliště Slezská ve F-M čekají další velké úpravy</w:t>
      </w:r>
    </w:p>
    <w:p>
      <w:pPr/>
      <w:r>
        <w:rPr/>
        <w:t xml:space="preserve">Sídliště Slezská projde během několika měsíců třetí fází své přeměny. Podoba jednoho z největších a nejlidnatějších sídlišť ve Frýdku-Místku se mění k nepoznání řadu let. S přispěním Evropské unie město provádí velké stavební úpravy už od roku 2012. V současné době úspěšně proběhly dvě etapy revitalizace.</w:t>
      </w:r>
    </w:p>
    <w:p>
      <w:pPr/>
      <w:r>
        <w:rPr/>
        <w:t xml:space="preserve">Jana Matějíková, mluvčí Magistrátu města Frýdku-Místku: “V předchozích dvou etapách byly upraveny zejména tamní parky. Vznikla zde desítka nových dětských sportovních hřišť. Byl postaven například i prostor s unikátním jevištěm ve tvaru kobry. Součástí už v té době bylo taky navyšování parkovacích míst na sídlišti.”</w:t>
      </w:r>
    </w:p>
    <w:p>
      <w:pPr/>
      <w:r>
        <w:rPr/>
        <w:t xml:space="preserve">Třetí etapa revitalizace sídliště, která se dotkne celkem devíti lokalit, bude probíhat od března až do konce srpna.</w:t>
      </w:r>
    </w:p>
    <w:p>
      <w:pPr/>
      <w:r>
        <w:rPr/>
        <w:t xml:space="preserve">Pavel Osina, vedoucí Oddělení ekonomického rozvoje: “Začnou se realizovat lokality na ulici Novodvorská u parku, na ulici J. Čapka a na ulici Dobrovského. Jedná se vždy o rekonstrukce chodníků, komunikací, rozšíření komunikací, doplnění zeleně a podobně.”</w:t>
      </w:r>
    </w:p>
    <w:p>
      <w:pPr/>
      <w:r>
        <w:rPr/>
        <w:t xml:space="preserve">Dosavadní rekonstrukce sídliště Slezská již spolykala přes 32 milionů korun, z toho více než 27 milionů bylo hrazeno z evropských dotací. Náklady na třetí etapu revitalizace sídliště činí něco přes 50 miliónů korun a opět téměř 43 milionů z této částky město získá zpět formou dotace z prostředků Evropské unie.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621/sidliste-slezska-ve-fm-cekaji-dalsi-velke-u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2026-04-20T18:26:52+02:00</dcterms:created>
  <dcterms:modified xsi:type="dcterms:W3CDTF">2026-04-20T18:26:52+02:00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