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skákalo do výšky</w:t>
      </w:r>
    </w:p>
    <w:p>
      <w:pPr/>
      <w:r>
        <w:rPr/>
        <w:t xml:space="preserve">Ve skoku vysokém si letos měřilo síly dvaaosmdesát závodníků ze třinácti základních škol z Karviné, Stonavy a Petrovic. Skákalo se ve čtyřech kategoriích, zvlášť chlapci a dívky, mladší a starší.</w:t>
      </w:r>
    </w:p>
    <w:p>
      <w:pPr/>
      <w:r>
        <w:rPr/>
        <w:t xml:space="preserve">Anketa, závodníci ve skoku vysokém: 1. </w:t>
      </w:r>
      <w:r>
        <w:rPr>
          <w:i w:val="1"/>
          <w:iCs w:val="1"/>
        </w:rPr>
        <w:t xml:space="preserve">"Začínala jsem na jednom metru a neskočila jsem to."</w:t>
      </w:r>
      <w:r>
        <w:rPr/>
        <w:t xml:space="preserve"> 2. </w:t>
      </w:r>
      <w:r>
        <w:rPr>
          <w:i w:val="1"/>
          <w:iCs w:val="1"/>
        </w:rPr>
        <w:t xml:space="preserve">"Já jsem skákala teprve podruhé, já jsem nikdy v životě neskákala ještě."</w:t>
      </w:r>
      <w:r>
        <w:rPr/>
        <w:t xml:space="preserve"> 3. </w:t>
      </w:r>
      <w:r>
        <w:rPr>
          <w:i w:val="1"/>
          <w:iCs w:val="1"/>
        </w:rPr>
        <w:t xml:space="preserve">"Skončil jsem na 120 cm."</w:t>
      </w:r>
      <w:r>
        <w:rPr/>
        <w:t xml:space="preserve"> 4. </w:t>
      </w:r>
      <w:r>
        <w:rPr>
          <w:i w:val="1"/>
          <w:iCs w:val="1"/>
        </w:rPr>
        <w:t xml:space="preserve">"Já jsem skákal docela dobře, jenže pak se mi to nepodařilo, nevycházely mi kroky, protože já jsem ještě nikdy takhle neskákal a skákal jsem poprvé na takové soutěži do výšky."</w:t>
      </w:r>
    </w:p>
    <w:p>
      <w:pPr/>
      <w:r>
        <w:rPr/>
        <w:t xml:space="preserve">Všichni soutěžící tady měli svou hlasitou podporu spolužáků a poslední důležité rady jim vštěpovali jejich učitelé. Všichni se ale shodli, že na přípravu zatím příliš času ve škole moc nebylo.</w:t>
      </w:r>
    </w:p>
    <w:p>
      <w:pPr/>
      <w:r>
        <w:rPr/>
        <w:t xml:space="preserve">Andrej Bizon, učitel: </w:t>
      </w:r>
      <w:r>
        <w:rPr>
          <w:i w:val="1"/>
          <w:iCs w:val="1"/>
        </w:rPr>
        <w:t xml:space="preserve">"Přiznám se, že moc času jsem na to neměl, ale tito kluci jsou šikovní, jsou to sportovci, takže můžou i když hrají tenis, tak mají výborný odraz a dá se to udělat. Jsou šikovní. Jsou poprvé na takových závodech, takže ta atmosféra i to prostředí venkovní je úplně jiné než v tělocvičně, ale jsou to mladí šikovní kluci, takže si s tím poradí."</w:t>
      </w:r>
    </w:p>
    <w:p>
      <w:pPr/>
      <w:r>
        <w:rPr/>
        <w:t xml:space="preserve">Všem se ale kupodivu vedlo docela dobře.</w:t>
      </w:r>
    </w:p>
    <w:p>
      <w:pPr/>
      <w:r>
        <w:rPr/>
        <w:t xml:space="preserve">Roman Hamrus, ředitel závodu: </w:t>
      </w:r>
      <w:r>
        <w:rPr>
          <w:i w:val="1"/>
          <w:iCs w:val="1"/>
        </w:rPr>
        <w:t xml:space="preserve">"Samozřejmě je začátek školního roku, takže ne všechny ty záležitosti technického charakteru by byly ideální, ale je tady snaha, bojovnost, atmosféra, protože ostatní žáci fandí, takže úroveň je poměrně slušná."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"Děcka jsou šikovné."</w:t>
      </w:r>
      <w:r>
        <w:rPr/>
        <w:t xml:space="preserve"> 2. </w:t>
      </w:r>
      <w:r>
        <w:rPr>
          <w:i w:val="1"/>
          <w:iCs w:val="1"/>
        </w:rPr>
        <w:t xml:space="preserve">"Vícekrát něco takového pro tu mládež."</w:t>
      </w:r>
      <w:r>
        <w:rPr/>
        <w:t xml:space="preserve"> 3. </w:t>
      </w:r>
      <w:r>
        <w:rPr>
          <w:i w:val="1"/>
          <w:iCs w:val="1"/>
        </w:rPr>
        <w:t xml:space="preserve">"Doporučoval bych, aby se příště přišlo podívat více lidí, možná i ze škol, žáci."</w:t>
      </w:r>
    </w:p>
    <w:p>
      <w:pPr/>
      <w:r>
        <w:rPr/>
        <w:t xml:space="preserve">Akci i letos zorganizovala karvinská radnice společně s městským domem kultury a komisí tělovýchovy a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70/na-namesti-se-skakalo-do-vy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2026-06-29T04:41:57+02:00</dcterms:created>
  <dcterms:modified xsi:type="dcterms:W3CDTF">2026-06-29T04:41:57+02:00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