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25.3.2015,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Horník z Karviné vysoudil nižší nájem než chtělo RPG</w:t>
      </w:r>
    </w:p>
    <w:p>
      <w:pPr/>
      <w:r>
        <w:rPr/>
        <w:t xml:space="preserve">55letý bývalý havíř z Karviné Petr Kročil dostal kdysi byt od OKD jako rekordman za výbornou práci na šachtě. V roce 2012 mu chtěl nynější majitel, společnost RPG,  zvýšit nájem z 50 korun na 75 za metr čtvereční. To rezolutně odmítl a začal soudní spor. Okresní soud mu na základě posudku dal zapravdu, ale odvolací senát jeho rozsudek pozměnil.</w:t>
      </w:r>
    </w:p>
    <w:p>
      <w:pPr/>
      <w:r>
        <w:rPr/>
        <w:t xml:space="preserve">soud: “Žaloba na zvýšení nájmu o 1025 kč měsíčně se zamítá.” </w:t>
      </w:r>
    </w:p>
    <w:p>
      <w:pPr/>
      <w:r>
        <w:rPr/>
        <w:t xml:space="preserve">To se panu Kročilovi nelíbí. I když bude platit méně než požadovalo RPG, bude to o 10 korun za metr čtvereční více, než dosud. Navíc musí doplatit i peníze za nájem od roku 2012.</w:t>
      </w:r>
    </w:p>
    <w:p>
      <w:pPr/>
      <w:r>
        <w:rPr/>
        <w:t xml:space="preserve">Petr Kročil, nájemník bytu RPG Byty: “Já s tím absolutně nesouhlasím a soudce si nevidí do huby. Je jim to opět dovoleno ždímat lidi.”</w:t>
      </w:r>
    </w:p>
    <w:p>
      <w:pPr/>
      <w:r>
        <w:rPr/>
        <w:t xml:space="preserve">I když pan Kročil spokojen není, podle šéfa sdružení nespokojených nájemníků Romana Macháčka je tento rozsudek přelomový.</w:t>
      </w:r>
    </w:p>
    <w:p>
      <w:pPr/>
      <w:r>
        <w:rPr/>
        <w:t xml:space="preserve">Roman Macháček, předseda sdružení BYTYOKD: “Nájemník vyhrál 60 ku 40 procentům vůči společnosti RPG, vůči chobotnici, která tady na Ostravsku ovládá trh s nájemními byty a má chapadla i do politiky, takže já to považuji za významný úspěch. Na druhou stranu se nemůžu ztotožnit s rozhodnutím krajského soudu.”</w:t>
      </w:r>
    </w:p>
    <w:p>
      <w:pPr/>
      <w:r>
        <w:rPr/>
        <w:t xml:space="preserve">Rozsudek vnímá pozitivně i společnost RPG Byty. Pro ní byla výše nájmu soudem stanovena pro rok  2012. Nyní zvažuje, zda soud nepožádá o aktuální určení ceny nájmu pro pana Kročila.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761/hornik-z-karvine-vysoudil-nizsi-najem-nez-chtelo-r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2026-06-16T09:45:10+02:00</dcterms:created>
  <dcterms:modified xsi:type="dcterms:W3CDTF">2026-06-16T09:45:10+02:00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