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MS v hokeji bude denně k dispozici 30 zdravotníků</w:t>
      </w:r>
    </w:p>
    <w:p>
      <w:pPr/>
      <w:r>
        <w:rPr/>
        <w:t xml:space="preserve">MS v ledním hokeji se rychle blíží a finišují i přípravy na něj. Mezinárodní hokejová asociace je na pořadatele velmi přísná ve zdravotnickém zabezpečení. Zdravotníci tak musejí mít zcela detailně propracovaný systém péče o hráče, diváky v hale, fanzóně i v ulicích.</w:t>
      </w:r>
    </w:p>
    <w:p>
      <w:pPr/>
      <w:r>
        <w:rPr/>
        <w:t xml:space="preserve">MUDr. Jiří Demel, šéf zdravotnického zabezepečení pro MS v Ostravě: “Filozofií je zabezpečit všechno pokud možno na hale a na hotelích v místě konání toho mistrovství světa. Nemůžeme ale vyloučit ani ošetření v cílové nemocnici.”</w:t>
      </w:r>
    </w:p>
    <w:p>
      <w:pPr/>
      <w:r>
        <w:rPr/>
        <w:t xml:space="preserve">Pro hráče bude proto připraven přímo v hale rentgen, sonograf, ale také například zubařské křeslo, aby se hráči mohli po ošetření ještě případně vrátit do hry. Těžší případy samozřejmě přebere záchranka a převeze je do Fakultní nemocnice Ostrava.</w:t>
      </w:r>
    </w:p>
    <w:p>
      <w:pPr/>
      <w:r>
        <w:rPr/>
        <w:t xml:space="preserve">MUDr. David Holeš, náměstek ředitele Zdravotnické záchranné služby MS kraje: “Každý hrací den je na hale dislokováno 7 zdravotníků záchranné služby, z toho jsou tři lékaři se specializací urgentní medicína, kromě toho bude péči v hale a ve fanzóně vedle arény zabezpečovat 14 zdravotníků Českého červeného kříže.”</w:t>
      </w:r>
    </w:p>
    <w:p>
      <w:pPr/>
      <w:r>
        <w:rPr/>
        <w:t xml:space="preserve">V minulosti už se na podobných vrcholných turnajích řešily i střevní infekce hráčů z jídla a tak budou k dispozici i hygienici a jejich laboratoře. Zdravotníci se budou podílet i na dopingových kontrolách.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878/pri-ms-v-hokeji-bude-denne-k-dispozici-30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2026-05-25T22:36:04+02:00</dcterms:created>
  <dcterms:modified xsi:type="dcterms:W3CDTF">2026-05-25T22:36:04+02:00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