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24.4.2015, 09:26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Hokejisté Třince na titul nedosáhli</w:t>
      </w:r>
    </w:p>
    <w:p>
      <w:pPr/>
      <w:r>
        <w:rPr/>
        <w:t xml:space="preserve">Vypadalo to na velké třinecké oslavy. Nejlepší tým základní části srovnal stav finálové série z 1:3 na 3:3 a měl výhodu domácího prostředí. Nabitá Werk aréna tlačila své borce do útoku, ale vynikající Francouz odolával. A když už se Hrňovi podařilo dát gól, videorozhodčí ho pro kopnutí nohou neuznal.</w:t>
      </w:r>
    </w:p>
    <w:p>
      <w:pPr/>
      <w:r>
        <w:rPr/>
        <w:t xml:space="preserve">A pak to přišlo. Sedm minut před koncem třetí třetiny se z náhodného protiútoku trefil Lukeš a třinecké sny o titulu dostaly povážlivou trhlinu. Oceláři se vrhli do útoku, ale naráželi na pevnou litvínovskou obrannou zeď. Při power-play se navíc podruhé prosadil Lukeš a bylo rozhodnuto – zlato vybojoval poprvé v historii Litvínov.</w:t>
      </w:r>
    </w:p>
    <w:p>
      <w:pPr/>
      <w:r>
        <w:rPr/>
        <w:t xml:space="preserve">Rostislav Klesla, HC Oceláři Třinec: “Bylo to o tom, kdo dá první gól. Sezona byla úspěšná, ale ta zlatá tečka tomu chybí.”</w:t>
      </w:r>
    </w:p>
    <w:p>
      <w:pPr/>
      <w:r>
        <w:rPr/>
        <w:t xml:space="preserve">Šimon Hrubec, HC Oceláři Třinec: “Ten jejich vítězný gól byl náhodný. Ale aspoň máme motivaci pro příští sezonu, kdy už ten titul určitě uděláme.”</w:t>
      </w:r>
    </w:p>
    <w:p>
      <w:pPr/>
      <w:r>
        <w:rPr/>
        <w:t xml:space="preserve">Masarykův pohár putuje na sever Čech, Oceláři se stali vicemistry republiky. TT TV Polar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7959/hokejiste-trince-na-titul-nedosah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2026-04-03T20:09:12+02:00</dcterms:created>
  <dcterms:modified xsi:type="dcterms:W3CDTF">2026-04-03T20:09:12+02:00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