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30.4.2015,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hledá vhodnou lokalitu pro stavbu skateparku</w:t>
      </w:r>
    </w:p>
    <w:p>
      <w:pPr/>
      <w:r>
        <w:rPr/>
        <w:t xml:space="preserve">Skateboardisti a bikeři čekají na nový skatepark už delší dobu. Doposud musí využívat pouze provizorní rampy. Přestože se zdálo, že stavba skateparku začne co nevidět v areálu bývalého dopravního hřiště, situace je zcela jiná. Místní občané se stavbou nesouhlasí a sepsali proti ní petici.</w:t>
      </w:r>
    </w:p>
    <w:p>
      <w:pPr/>
      <w:r>
        <w:rPr/>
        <w:t xml:space="preserve">Jiří Kajzar (Naše město F-M), náměstek primátora města Frýdku-Místku: “Petici jsme probrali na Radě a uznali jsme, že tam mohou být důvody, které ty občany znervózňují, a více méně jsme uznali jejich námitky a tím pádem jsme řekli, že tam ten skatepark nebude.”</w:t>
      </w:r>
    </w:p>
    <w:p>
      <w:pPr/>
      <w:r>
        <w:rPr/>
        <w:t xml:space="preserve">Město nyní hledá jiné vhodné lokality, kde by monolitický betonový skatepark o rozloze cca 60x30 m vznikl. </w:t>
      </w:r>
    </w:p>
    <w:p>
      <w:pPr/>
      <w:r>
        <w:rPr/>
        <w:t xml:space="preserve">Jiří Kajzar (Naše město F-M), náměstek primátora města Frýdku-Místku: “Musí to být lokalita, která bude mimo obytnou zástavbu, zároveň by měla být dostupná, měla by být mimo rizikové území a měla by být na trase cyklostezky. Takové lokality máme vytipované dvě. Jedna je v blízkosti estakády a potom ještě na collo loukách.”</w:t>
      </w:r>
    </w:p>
    <w:p>
      <w:pPr/>
      <w:r>
        <w:rPr/>
        <w:t xml:space="preserve">Příznivci skateparku se mohou vyjádřit ke dvěma navrženým lokalitám nebo zaslat své tipy, kde by mohl vzniknout, a to e-mailovou adresu napady@frydekmistek.cz.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996/fm-hleda-vhodnou-lokalitu-pro-stavbu-skate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2026-05-08T21:17:16+02:00</dcterms:created>
  <dcterms:modified xsi:type="dcterms:W3CDTF">2026-05-08T21:17:16+02:00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