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učily správě padat na bruslích</w:t>
      </w:r>
    </w:p>
    <w:p>
      <w:pPr/>
      <w:r>
        <w:rPr/>
        <w:t xml:space="preserve">Pokud dojde k pádu na inline bruslích, mnohdy to končí zlomeným zápěstím, či poraněním hlavy. V mnoha případech se dá ale zraněním zabránit. Stačí si nasadit veškeré ochranné pomůcky a koordinovaně padat. Právě to se učili děti na Základní škole Žákovská.</w:t>
      </w:r>
    </w:p>
    <w:p>
      <w:pPr/>
      <w:r>
        <w:rPr/>
        <w:t xml:space="preserve">Jaroslav Kus, mluvčí PČR Karviná: “Obcházíme jednotlivé základní školy v regionu, kdy třídy jednotlivě učíme, co to vlastně bruslař je, ale také jsme se zaměřili na správnou výbavu, ochranné prvky. Děti píši také test a učí se, jak správně padat”.</w:t>
      </w:r>
    </w:p>
    <w:p>
      <w:pPr/>
      <w:r>
        <w:rPr/>
        <w:t xml:space="preserve">To učily žáky studentky ze Střední školy ochrany osob a majetku z Karviné. A nechyběly ani praktické ukázky.</w:t>
      </w:r>
    </w:p>
    <w:p>
      <w:pPr/>
      <w:r>
        <w:rPr/>
        <w:t xml:space="preserve">Lucie Krátká, studentka Střední školy ochrany osob a majetku: “Učíme je především pádovou techniku, protože děti neumí padat. Musí se naučit padat na kolena, aby si neporanily páteř”.</w:t>
      </w:r>
    </w:p>
    <w:p>
      <w:pPr/>
      <w:r>
        <w:rPr/>
        <w:t xml:space="preserve">anketa, žáci: </w:t>
      </w:r>
    </w:p>
    <w:p>
      <w:pPr/>
      <w:r>
        <w:rPr/>
        <w:t xml:space="preserve">“Myslím si, že to je dobré. Naučíme se tady padat”.</w:t>
      </w:r>
    </w:p>
    <w:p>
      <w:pPr/>
      <w:r>
        <w:rPr/>
        <w:t xml:space="preserve">“Já už jsem několikrát spadal. Pomůcky mám, protože by mě mamka ani jinak nepustila”.</w:t>
      </w:r>
    </w:p>
    <w:p>
      <w:pPr/>
      <w:r>
        <w:rPr/>
        <w:t xml:space="preserve">Policie rovněž pro děti připravila výstavu zaměřenou na jízdní kolo a dopravní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06/havirovske-deti-se-ucily-sprave-padat-na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