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Bude z ChKO Jeseníky národní park?</w:t>
      </w:r>
    </w:p>
    <w:p>
      <w:pPr/>
      <w:r>
        <w:rPr/>
        <w:t xml:space="preserve">Z Chráněné krajinné oblasti Jeseníky by se mohl v budoucnu stát národní park. Petici za jeho vznik už podepsalo na 2500 lidí z celé republiky. Ministr životního prostředí Ladislav Miko se sešel v Karlově Studánce se starosty asi 30 obcí, které leží v katastru chráněné oblasti.</w:t>
      </w:r>
    </w:p>
    <w:p>
      <w:pPr/>
      <w:r>
        <w:rPr/>
        <w:t xml:space="preserve">Ministra Miku pozvali do Karlovy Studánky iniciátoři petice na podporu zřízení národního parku. Tu od května letošního roku podepsalo na 2500 lidí.</w:t>
      </w:r>
      <w:r>
        <w:rPr>
          <w:i w:val="1"/>
          <w:iCs w:val="1"/>
        </w:rPr>
        <w:t xml:space="preserve"> „Příroda Jeseníku je unikátní a zaslouží si lepší ochranu a lepší péči ze strany státu,"</w:t>
      </w:r>
      <w:r>
        <w:rPr/>
        <w:t xml:space="preserve"> říká Ondřej Bačík, iniciátor petice.</w:t>
      </w:r>
    </w:p>
    <w:p>
      <w:pPr/>
      <w:r>
        <w:rPr>
          <w:i w:val="1"/>
          <w:iCs w:val="1"/>
        </w:rPr>
        <w:t xml:space="preserve">"Ochrana území Jeseníků prostřednictvím chráněné krajinné oblasti je dostatečná." řekl k problému hejtman Moravskoslezského kraje Jaroslav Palas /ČSSD/.</w:t>
      </w:r>
    </w:p>
    <w:p>
      <w:pPr/>
      <w:r>
        <w:rPr/>
        <w:t xml:space="preserve">Někteří ze starostů ale slyšeli informace o národním parku poprvé. Obávají se omezení turistiky a tím i rozvoje celé oblasti. Setkání s ministrem vnímají jako zahájení dlouhodobé diskuze.</w:t>
      </w:r>
    </w:p>
    <w:p>
      <w:pPr/>
      <w:r>
        <w:rPr>
          <w:i w:val="1"/>
          <w:iCs w:val="1"/>
        </w:rPr>
        <w:t xml:space="preserve">„Je to diskuze o tom, jak s tím naložit. Máme nějaké zkušenosti v rámci České republiky," </w:t>
      </w:r>
      <w:r>
        <w:rPr/>
        <w:t xml:space="preserve">řekl Petr Procházka, starosta Jeseníku /ODS/.</w:t>
      </w:r>
    </w:p>
    <w:p>
      <w:pPr/>
      <w:r>
        <w:rPr>
          <w:i w:val="1"/>
          <w:iCs w:val="1"/>
        </w:rPr>
        <w:t xml:space="preserve">„Já jsem velice rád, že tady dnes z úst pana ministra zazněl fakt, že v přípravě Národního parku Jeseníky se počítá s tím, že bude zachováno lyžování ve vrcholové části,"</w:t>
      </w:r>
      <w:r>
        <w:rPr/>
        <w:t xml:space="preserve"> míní Ondřej Holub, starosta Malé Morávky /nez./.</w:t>
      </w:r>
    </w:p>
    <w:p>
      <w:pPr/>
      <w:r>
        <w:rPr>
          <w:i w:val="1"/>
          <w:iCs w:val="1"/>
        </w:rPr>
        <w:t xml:space="preserve">„Já jsem přesvědčen, že ta značka národního parku spíše turisty přiláká, přivábí. Jde o to, jaká je to turistika. My jsme přesvědčeni, že Jeseníky jsou atraktivní právě těmi přírodními hodnotami,"</w:t>
      </w:r>
      <w:r>
        <w:rPr/>
        <w:t xml:space="preserve"> dodal Ladislav Miko, ministr životního prostředí.</w:t>
      </w:r>
    </w:p>
    <w:p>
      <w:pPr/>
      <w:r>
        <w:rPr/>
        <w:t xml:space="preserve">Vyhlášení národního parku a jeho příprava se neobejdou bez peněz. Prostředky by podle ministra měl poskytnout zejména stát, případně by se dalo využít fondů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804/bude-z-chko-jeseniky-narodni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2026-04-15T12:50:02+02:00</dcterms:created>
  <dcterms:modified xsi:type="dcterms:W3CDTF">2026-04-15T12:50:02+02:00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