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jedná s Baníkem o dalším využití Bazal</w:t>
      </w:r>
    </w:p>
    <w:p>
      <w:pPr/>
      <w:r>
        <w:rPr/>
        <w:t xml:space="preserve">Čas, kdy může fotbalový klub využívat prostory stadionu Bazaly se pomalu krátí a zatím tak zůstává otevřena otázka, co bude se stadionem, který je v majetku města, dál. </w:t>
      </w:r>
    </w:p>
    <w:p>
      <w:pPr/>
      <w:r>
        <w:rPr/>
        <w:t xml:space="preserve">Už teď se ale vedení Baníku nechalo slyšet, že by plochu rádo využívalo nadále a to hlavně na tréninky a přátelská utkání a zápasy mládeže. Baník teď musí městu dodat časové požadavky, kdy by chtěl stadion využívat.</w:t>
      </w:r>
    </w:p>
    <w:p>
      <w:pPr/>
      <w:r>
        <w:rPr/>
        <w:t xml:space="preserve">Regina Jandová, mluvčí FC Baník Ostrava</w:t>
      </w:r>
    </w:p>
    <w:p>
      <w:pPr/>
      <w:r>
        <w:rPr/>
        <w:t xml:space="preserve">Tomáš Macura, primátor Ostravy</w:t>
      </w:r>
    </w:p>
    <w:p>
      <w:pPr/>
      <w:r>
        <w:rPr/>
        <w:t xml:space="preserve">Zatím ale platí, že vedení města by chtělo Bazaly nadále využívat pro sportovní účely. Od</w:t>
      </w:r>
    </w:p>
    <w:p>
      <w:pPr/>
      <w:r>
        <w:rPr/>
        <w:t xml:space="preserve">nové sezóny se bude prvoligový fotbal hrát na městském stadionu v Ostravě Vítkovicích. V případě, že se strany nedohodnou, mohlo by město Bazaly také prodat.</w:t>
      </w:r>
    </w:p>
    <w:p>
      <w:pPr/>
      <w:r>
        <w:rPr/>
        <w:t xml:space="preserve">Tomáš Macura, primátor Ostravy</w:t>
      </w:r>
    </w:p>
    <w:p>
      <w:pPr/>
      <w:r>
        <w:rPr/>
        <w:t xml:space="preserve">Údržba stadionu stojí ročně 6 až 8 milionů korun, jen osvětlení plochy vyjde na 15 tisíc korun za jeden zápas. Proto chce město osvětlení, které je prý ve špatném stavu zlikvidovat. O vývoji dalších jednání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106/ostrava-jedna-s-banikem-o-dalsim-vyuziti-baz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2026-05-25T18:06:12+02:00</dcterms:created>
  <dcterms:modified xsi:type="dcterms:W3CDTF">2026-05-25T18:06:12+02:00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