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jde tvrdě po vařičích pervitinu</w:t>
      </w:r>
    </w:p>
    <w:p>
      <w:pPr/>
      <w:r>
        <w:rPr/>
        <w:t xml:space="preserve">Ostravská policie si mezi své priority stanovila boj proti drogám a vypadá to, že se zločinci mají čeho obávat. V minulých dnech pozatýkali kriminalisté hned tři na sobě nezávislé bandy, které vyráběly a distribuovali pervitin v Ostravě. Tyto záběry jsou z domovní prohlídky chatky u řeky Opavy, ve které byla jedna z laboratoří.</w:t>
      </w:r>
    </w:p>
    <w:p>
      <w:pPr/>
      <w:r>
        <w:rPr/>
        <w:t xml:space="preserve">Radovan Vojta, kriminalista: “Bylo velmi komplikované se nepozorovaně dostat do okolí objektu, kde docházelo k výrobě pervitinu. Bylo to na odlehlém místě u řeky a okolí bylo monitorováno.” </w:t>
      </w:r>
    </w:p>
    <w:p>
      <w:pPr/>
      <w:r>
        <w:rPr/>
        <w:t xml:space="preserve">Další varna pervitinu byla v rodinném domku a třetí v průmyslovém areálu. Gangy mezi sebou nespolupracovaly. Každý měl svůj okruh zákazníků. Zadrženo bylo celkem devět osob z toho dvě ženy. </w:t>
      </w:r>
    </w:p>
    <w:p>
      <w:pPr/>
      <w:r>
        <w:rPr/>
        <w:t xml:space="preserve">Radovan Vojta, kriminalista: “Při realizaci bylo pět lidí dáno do vazby. Při domovních prohlídkách bylo nalezeno značné množství chemikálií, drog a věcí, které pocházejí z trestné činnosti.”</w:t>
      </w:r>
    </w:p>
    <w:p>
      <w:pPr/>
      <w:r>
        <w:rPr/>
        <w:t xml:space="preserve">Jedna z varen byla odhalena náhodou, když v ní vypukl požár. Muži, který v ní zrovna drogu vyráběl tak přibyl kromě výroby drog ještě zločin obecného ohrožení. Všem devíti výrobcům a dealerům drog hrozí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170/ostravska-policie-jde-tvrde-po-varicich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2026-06-22T20:55:37+02:00</dcterms:created>
  <dcterms:modified xsi:type="dcterms:W3CDTF">2026-06-22T20:55:37+02:00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