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3.6.2015,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Neklid pod Trúbou ve Štramberku pokračuje</w:t>
      </w:r>
    </w:p>
    <w:p>
      <w:pPr/>
      <w:r>
        <w:rPr/>
        <w:t xml:space="preserve">Jaroňkova útulna a Chata doktora Hrstky, areál pod Štramberskou Trúbou. Několik let ho provozovalo Valašské království, kterému teď skončila nájemní smlouva. Jaroňkova útulna prochází rekonstrukcí a do chaty doktora Hrstky, která je jen o pár metrů níže, se chystá nový nájemce, se smlouvou do konce roku.</w:t>
      </w:r>
    </w:p>
    <w:p>
      <w:pPr/>
      <w:r>
        <w:rPr/>
        <w:t xml:space="preserve">“Kromě Valašského království tady od roku 2010 funguje také občanské sdružení, dnes už spolek, Rytíři hradu Štramberk,” vysvětluje jeho člen a zároveň bývalý provozovatel areálu Tomáš Harabiš.</w:t>
      </w:r>
    </w:p>
    <w:p>
      <w:pPr/>
      <w:r>
        <w:rPr/>
        <w:t xml:space="preserve">Právě tento spolek zorganizoval dvě petice. První z nich v loňském roce oddálila tehdy na poslední chvíli oznámenou rekonstrukci Jaroňkovy útulny.</w:t>
      </w:r>
    </w:p>
    <w:p>
      <w:pPr/>
      <w:r>
        <w:rPr/>
        <w:t xml:space="preserve">“To nám samozřejmě ti stejní radní dnes nemohou zapomenout. Ta letošní petice směřuje k tomu, abychom zabránili další devastaci areálu jeho rozdělením,” říká Tomáš Harabiš.</w:t>
      </w:r>
    </w:p>
    <w:p>
      <w:pPr/>
      <w:r>
        <w:rPr/>
        <w:t xml:space="preserve">Současný starosta, který v podstatě stojí na straně spolku, ale tyto obavy odmítá.</w:t>
      </w:r>
    </w:p>
    <w:p>
      <w:pPr/>
      <w:r>
        <w:rPr/>
        <w:t xml:space="preserve">“Rozdělení areálu je dočasné řešení, které by se mělo na konci sezóny vyprofilovat na to, zda bude celý areál provozovat město nebo zda tam bude nějaký nájemce ze strany soukromého subjektu,” vysvětluje starosta Štramberku David Plandor.</w:t>
      </w:r>
    </w:p>
    <w:p>
      <w:pPr/>
      <w:r>
        <w:rPr/>
        <w:t xml:space="preserve">Obě strany si uvědomují, že Štramberk, jako jedna z perel Moravskoslezského kraje, nemůže ohrozit turistický ruch.</w:t>
      </w:r>
    </w:p>
    <w:p>
      <w:pPr/>
      <w:r>
        <w:rPr/>
        <w:t xml:space="preserve">“Tady turisté budou a my se budeme snažit se se vším popasovat tak, abychom jim nabídli co nejlepší komfort,” uzavírá starosta Plandor.</w:t>
      </w:r>
    </w:p>
    <w:p>
      <w:pPr/>
      <w:r>
        <w:rPr/>
        <w:t xml:space="preserve">Město proto dočasně přeruší rekonstrukci Jaroňkovy útulny a Štramberskou trúbu provizorně otevře na letní prázdniny.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215/neklid-pod-trubou-ve-stramberku-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2026-08-18T13:57:45+02:00</dcterms:created>
  <dcterms:modified xsi:type="dcterms:W3CDTF">2026-08-18T13:57:45+02:00</dcterms:modified>
</cp:coreProperties>
</file>

<file path=docProps/custom.xml><?xml version="1.0" encoding="utf-8"?>
<Properties xmlns="http://schemas.openxmlformats.org/officeDocument/2006/custom-properties" xmlns:vt="http://schemas.openxmlformats.org/officeDocument/2006/docPropsVTypes"/>
</file>