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Řidička trolejbusu zachránila cestující před šílencem</w:t>
      </w:r>
    </w:p>
    <w:p>
      <w:pPr/>
      <w:r>
        <w:rPr/>
        <w:t xml:space="preserve">Bylo krátce před sedmo hodinou ráno, když ve Slezské Ostravě na Hladnovské ulici nastoupil do trolejbusu číslo 108  šílenec, který kolem sebe mával dvěma noži. V tu dobu jezdí v městské hromadné dopravě nejvíce lidí.</w:t>
      </w:r>
    </w:p>
    <w:p>
      <w:pPr/>
      <w:r>
        <w:rPr/>
        <w:t xml:space="preserve">Gabriela Holčáková, mluvčí PČR Ostrava: “Atakoval řidičku, vyhrožoval jí verbálně, dále se domáhal vstupu do kabiny a byl ozbrojen nožem. Ženě nařídil, aby pokračovala v jízdě i s cestujícími.”</w:t>
      </w:r>
    </w:p>
    <w:p>
      <w:pPr/>
      <w:r>
        <w:rPr/>
        <w:t xml:space="preserve">Ona ho ale neposlechla a ve chvíli, kdy se k ní snažil dostat, vypustila pasažéry zadními dveřmi ven a pokračovala v jízdě. Po chvíli opět zastavila a utekla. Trolejbus má totiž zvláštní dveře do kabiny řidiče. Šílenec zůstal uvězněný ve vozidle, ale po chvíli se mu podařilo dveře vypáčit.</w:t>
      </w:r>
    </w:p>
    <w:p>
      <w:pPr/>
      <w:r>
        <w:rPr/>
        <w:t xml:space="preserve">Gabriela Holčáková, mluvčí PČR Ostrava: “Ve stejnou dobu na místo dorazila i hlídková služba policie. policisté muže okamžitě zadrželi, spacifikovali, protože se choval agresivně.”</w:t>
      </w:r>
    </w:p>
    <w:p>
      <w:pPr/>
      <w:r>
        <w:rPr/>
        <w:t xml:space="preserve">Miroslav Albrecht, mluvčí Dopravní podniku Ostrava: “Jsme rádi, že paní řidička zachovala chladnou hlavu a v té situaci, ve které se ocitla, vymyslela způsob, jak ochránit cestující i sebe.”</w:t>
      </w:r>
    </w:p>
    <w:p>
      <w:pPr/>
      <w:r>
        <w:rPr/>
        <w:t xml:space="preserve">Útočníkovi bylo naměřeno asi dvě a půl promile alkoholu v krvi a skončil na psychiatrii v Opavě. Hrozí mu až 8 let vězení. Policisté žádají o pomoc pasažéry trolejbusu, aby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68/ridicka-trolejbusu-zachranila-cestujici-pred-sile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2026-06-22T10:30:23+02:00</dcterms:created>
  <dcterms:modified xsi:type="dcterms:W3CDTF">2026-06-22T10:30:23+02:00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