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kybernetický nůž léčí pacienty už pět let</w:t>
      </w:r>
    </w:p>
    <w:p>
      <w:pPr/>
      <w:r>
        <w:rPr/>
        <w:t xml:space="preserve">Ročně pomáhá až šesti stovkám pacientů s onkologickou diagnózou, přibývá ale zákroků při jiných onemocněních například srdečních. Tento týden je to pět let, co byl ve fakultní nemocnici v Ostravě Porubě poprvé v léčebném procesu použit unikátní přístroj Cyber Knife.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Ostravský kybernetický nůž dvěma třetinám pacientů zachrání život. Jedné třetině ho alespoň prodlouží. Ve střední Evropě se jich dá napočítat na prstech jedné ruky a před nedávnem si ho v praxi přijeli prohlédnout také lékaři z Ruska. </w:t>
      </w:r>
    </w:p>
    <w:p>
      <w:pPr/>
      <w:r>
        <w:rPr/>
        <w:t xml:space="preserve">Jakub Cvek, lékař onkologické kliniky, FN Ostrava</w:t>
      </w:r>
    </w:p>
    <w:p>
      <w:pPr/>
      <w:r>
        <w:rPr/>
        <w:t xml:space="preserve">Přístroj za zhruba dvě stě milionů korun lze používat ambulantně. S vysokou přesností ozařuje tenkým svazkem paprsků pouze nádor a pacient je léčen jeden až deset dnů. Ostravští lékaři na něm v lednu 2014 úspěšně poprvé v Evropě provedli také léčbu srdeční arytmie.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38/ostravsky-kyberneticky-nuz-leci-pacienty-uz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