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Torpedo bojuje o přežití</w:t>
      </w:r>
    </w:p>
    <w:p>
      <w:pPr/>
      <w:r>
        <w:rPr/>
        <w:t xml:space="preserve">Je to poprvé za patnáct let, co můžeme říct, že opravdu hoří. Tak komentuje vzniklou finanční krizi vedení florbalového klubu Torpedo. Pokud se jim nepodaří najít silného partnera, osud extraligového týmu je v ohrožení. Klub žádal město o půl milionu korun. Radní doporučili zastupitelstvu navýšení o 200 tisíc, nicméně návrh neprošel.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„My jsme přišli o generálního partnera před sezónou a z toho důvodu jsme žádali o mimořádnou dotaci. Protože není to jednoduché. A protože hokej a volejbal jsou hodně podporovány, tak z tohoto důvodu jsme žádali o dotaci."</w:t>
      </w:r>
    </w:p>
    <w:p>
      <w:pPr/>
      <w:r>
        <w:rPr/>
        <w:t xml:space="preserve">Na zasedání zastupitelstva nebylo Torpedo jediné, které žádalo o injekci. Podporu žádal i basketbal a nebo hokejový klub Panthers.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„Před námi bylo hlasováno o basketbalu, extralize dorostenek a v podstatě tam ten princip byl stejný. Bylo to schváleno sportovní komisí, potom radou města a na tom zastupitelstvu to bylo schváleno. Neměli jsme důvod se ozývat, protože jsme předpokládali, že ten postup bude úplně stejný. Ale opak byl pravdou, takže jsme nedostali nic."</w:t>
      </w:r>
    </w:p>
    <w:p>
      <w:pPr/>
      <w:r>
        <w:rPr/>
        <w:t xml:space="preserve">Torpedo potřebuje finance především na pronájem haly.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„Největší položka jde do nákladu na pronájem haly. My jsme na počátku roku dostali od města 400 tisíc, ale náklady na pronájem haly jsou kolem 700 až 800 tisíc korun."</w:t>
      </w:r>
    </w:p>
    <w:p>
      <w:pPr/>
      <w:r>
        <w:rPr/>
        <w:t xml:space="preserve">Vedení klubu zastává názor, že podpora města je nedostatečná.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„Pro florbal rozhodně, pro jiné sporty je to jiné. Pro florbal, co se týče členské základny, a nepočítám jen náš klub. Je hodně klubů, které mají členskou základnu od dětí po dospělé, je jich tady hodně. Florbal je sport číslo jedna a to nepřeháním, tak ta podpora je úplně směšná."</w:t>
      </w:r>
    </w:p>
    <w:p>
      <w:pPr/>
      <w:r>
        <w:rPr/>
        <w:t xml:space="preserve">Eduard Heczko, náměstek primátora: </w:t>
      </w:r>
      <w:r>
        <w:rPr>
          <w:i w:val="1"/>
          <w:iCs w:val="1"/>
        </w:rPr>
        <w:t xml:space="preserve">„Torpedo dostalo v letošním roce již 400 tisíc korun na svou činnost. A po zvážení rada doporučila zastupitelstvu navýšení dotace o 200 tisíc korun. Zatupitelstvo, jelikož pochopili ten stav špatného stavu hospodaření, rozhodlo, že neposkytne toto navýšení. Navíc si myslíme, že není důvodem k vyplacení ztráta sponzora, protože sponzory ztrácejí všichni. Basketbalisté byli rovněž v žádostech o navýšení dotace. Rada i zastupitelstvo schválilo navýšení o 350 tisíc korun. Motiv navýšení byl ten, že se jedná o dorostenecká družstva, která svými sporotními výkony dosáhla, že postoupili do nejvyšší soutěže v rámci republiky."</w:t>
      </w:r>
    </w:p>
    <w:p>
      <w:pPr/>
      <w:r>
        <w:rPr/>
        <w:t xml:space="preserve">Torpedo věří, že do konce roku vydrží s odřenýma ušima, a do nového roku se jim podaří získat nějakého sponzora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37/torpedo-bojuje-o-pre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2026-06-30T19:47:13+02:00</dcterms:created>
  <dcterms:modified xsi:type="dcterms:W3CDTF">2026-06-30T19:47:13+02:00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