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Špatná silnice ve Skalici prošla celkovou obnovou</w:t>
      </w:r>
    </w:p>
    <w:p>
      <w:pPr/>
      <w:r>
        <w:rPr/>
        <w:t xml:space="preserve">V polovině červa zahájilo město další významnou opravu komunikace, a to v obci Skalice. Zhruba tisíc sto metrů dlouhý úsek vozovky vedoucí směrem na Kamenec byl již delší dobu ve špatném stavu a řidiči, kteří touto cestou projížděli, se museli potýkat s výmoly a hrboly. Dnes už je situace zcela jiná. Přestože konečný termín opravy komunikace byl stanoven na polovinu července, stihli ji pracovníci Technických služeb vyspravit s více než týdenním předstihem.</w:t>
      </w:r>
    </w:p>
    <w:p>
      <w:pPr/>
      <w:r>
        <w:rPr/>
        <w:t xml:space="preserve">Michal Rylko, místopředseda představenstva TS F-M: “V délce ulice byly vyspraveny čela propustků. Místy byl vyčištěn příkop. V celé ploše se obměnila ložná vrchní vrstva živičného koberce. ”</w:t>
      </w:r>
    </w:p>
    <w:p>
      <w:pPr/>
      <w:r>
        <w:rPr/>
        <w:t xml:space="preserve">Ještě donedávna byla cesta plná děr a v těchto dnech už se řidiči projedou po zcela novém asfaltovém koberci.</w:t>
      </w:r>
    </w:p>
    <w:p>
      <w:pPr/>
      <w:r>
        <w:rPr/>
        <w:t xml:space="preserve">Karel Deutscher (ČSSD), náměstek primátora města Frýdku-Místku: “Myslím si, že je to hodně důležitá investice pro Skalici, protože po opravě této cesty už dlouho volala.”</w:t>
      </w:r>
    </w:p>
    <w:p>
      <w:pPr/>
      <w:r>
        <w:rPr/>
        <w:t xml:space="preserve">Poslední fází oprav bylo dobudování dopojení vjezdu u některých domů podél silnice a dosypání krajnic. Celá stavební akce stála necelé dva miliony sedm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384/spatna-silnice-ve-skalici-prosla-celkov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2026-07-10T16:42:43+02:00</dcterms:created>
  <dcterms:modified xsi:type="dcterms:W3CDTF">2026-07-10T16:42:43+02:00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