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Mariánskohorské ulice v Ostravě</w:t>
      </w:r>
    </w:p>
    <w:p>
      <w:pPr/>
      <w:r>
        <w:rPr/>
        <w:t xml:space="preserve">Ostrava o letošních prázdninách zažívá rekordní rozsah oprav a rekonstrukcí ulic a silnic po celém městě. Určitě největší je oprava Mariánskohorské ulice a zároveň asi nejrušnější ostravské křižovatky u vodárny, která začala právě v úterý.</w:t>
      </w:r>
    </w:p>
    <w:p>
      <w:pPr/>
      <w:r>
        <w:rPr/>
        <w:t xml:space="preserve">Ivo Hařovský (ČSSD), náměstek primátora Ostravy: “Ta situace je horší, než když se opravovaly Svinovské mosty, protože v tu dobu byly odstaveny pouze mosty, kdežto nyní je to i ulice Mariánskohorská.”</w:t>
      </w:r>
    </w:p>
    <w:p>
      <w:pPr/>
      <w:r>
        <w:rPr/>
        <w:t xml:space="preserve">Přes vodárnu projedou směrem od Poruby pouze tramvaje a autobusy. Ostatní musejí využít objížďku přes Pískové doly a nebo přes Svinov a dálnici nebo Rudnou.</w:t>
      </w:r>
    </w:p>
    <w:p>
      <w:pPr/>
      <w:r>
        <w:rPr/>
        <w:t xml:space="preserve">Daniel Havlík (ČSSD), náměstek hejtman MS kraje: “Mariánskohorskou opravit musíme, protože i tam běží termíny a je na to navázáno několik dalších oprav.”</w:t>
      </w:r>
    </w:p>
    <w:p>
      <w:pPr/>
      <w:r>
        <w:rPr/>
        <w:t xml:space="preserve">Investorem této opravy je krajský úřad a kvůli čerpání Evropský dotací bylo nutné stavbu začít už nyní. Najednou tak může být v Ostravě až 14 míst, kde se provádějí opravy silnic. Na sedmi rizikovým křižovatkách bude zpočátku dohlížet na provoz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425/zacala-rekonstrukce-marianskohorske-ul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