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Komárově se staví cyklostezka</w:t>
      </w:r>
    </w:p>
    <w:p>
      <w:pPr/>
      <w:r>
        <w:rPr/>
        <w:t xml:space="preserve">Stavbu stezky pro chodce a cyklisty brzdilo složité vyjednávání o výkupu pozemků. Radnice jej připravovala několik let. Situace na frekventované silnici I/11, která vede z Opavy do Ostravy je pro cyklisty i chodce složitá – není tady pro ně příliš místa. A tak se musejí proplétat mezi auty, kterých tady denně projedou stovky.</w:t>
      </w:r>
    </w:p>
    <w:p>
      <w:pPr/>
      <w:r>
        <w:rPr/>
        <w:t xml:space="preserve">“Určitě chceme ulehčit dopravě do Komárova a lidem přiblížit Komárov, aby po vlastní ose mohli jak do práce, tak i cyklostezkou někam na výlet,” uvedla Simona Bierhausová (ANO), 1. náměstkyně primátora Opavy.</w:t>
      </w:r>
    </w:p>
    <w:p>
      <w:pPr/>
      <w:r>
        <w:rPr/>
        <w:t xml:space="preserve">V první etapě bude vybudována 900m dlouhá  a 2,5 metru široká stezka, která povede po pravém okraji silnice. Od ulice U Černého mlýna až po železniční přejezd. Tento úsek bude stát víc jak osm milionů korun. Většinu zaplatí město. Dvěma miliony přispěje i farmaceutická firma Teva.</w:t>
      </w:r>
    </w:p>
    <w:p>
      <w:pPr/>
      <w:r>
        <w:rPr/>
        <w:t xml:space="preserve">Během stavby, a to až do konce listopadu, bude silnice v úseku stavby částečně uzavřená. Dopravu tady teď budou řídit semafory.</w:t>
      </w:r>
    </w:p>
    <w:p>
      <w:pPr/>
      <w:r>
        <w:rPr/>
        <w:t xml:space="preserve">“Ta stavba bude probíhat v relativně stísněných podmínkách. Je situována podél velmi frekventované silnice první třídy o jednom jízdním pruhu v každém směru. Realizace bude probíhat za částečné uzávěry jízdního pruhu,” popisuje Michal Talian, mluvčí Hochtief CZ a.s.</w:t>
      </w:r>
    </w:p>
    <w:p>
      <w:pPr/>
      <w:r>
        <w:rPr/>
        <w:t xml:space="preserve">V následujících letech by měly být vybudovány ještě další dva úseky cyklostezky, a to až k nedalekému supermarketu.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3/v-komarove-se-stav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2026-06-26T13:19:56+02:00</dcterms:created>
  <dcterms:modified xsi:type="dcterms:W3CDTF">2026-06-26T13:19:56+02:00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