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21.7.2015,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Novinky z přípravy na hokejovou extraligu</w:t>
      </w:r>
    </w:p>
    <w:p>
      <w:pPr/>
      <w:r>
        <w:rPr/>
        <w:t xml:space="preserve">Staronovou posilou Vítkovic se stal Rostislav Olesz. Devětadvacetiletý útočník se zkušenostmi z kanadsko-americké NHL i české reprezentace podepsal nový kontrakt na tři roky. Ostřílený odchovanec Vítkovic měl nabídky i z jiných klubů, ale žádná nepředčila tu z toho mateřského.</w:t>
      </w:r>
    </w:p>
    <w:p>
      <w:pPr/>
      <w:r>
        <w:rPr/>
        <w:t xml:space="preserve">Oceláři z Třince budou v nové sezoně obhajovat titul vicemistra. Úspěšná sestava se víceméně nezměnila, jedinou výraznou posilou se stal reprezentační útočník Vladimír Svačina, který do Třince přišel právě z Vítkovic.</w:t>
      </w:r>
    </w:p>
    <w:p>
      <w:pPr/>
      <w:r>
        <w:rPr/>
        <w:t xml:space="preserve">Zbyněk Irgl, HC Oceláři Třinec: “Svačina je výraznou posilou, jinak jsme zůstali stejně silní jako loni. Tak věřím, že budeme hrát opět finále.”</w:t>
      </w:r>
    </w:p>
    <w:p>
      <w:pPr/>
      <w:r>
        <w:rPr/>
        <w:t xml:space="preserve">Hokejová extraliga začíná 11. září. Oceláři doma přivítají Chomutov, Vítkovice jedou do Hradce Králové. Tomáš Tikal, TV Polar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8514/novinky-z-pripravy-na-hokejovou-extrali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2026-08-17T16:02:03+02:00</dcterms:created>
  <dcterms:modified xsi:type="dcterms:W3CDTF">2026-08-17T16:02:03+02:00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