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Získali neuvěřitelné investice</w:t>
      </w:r>
    </w:p>
    <w:p>
      <w:pPr/>
      <w:r>
        <w:rPr/>
        <w:t xml:space="preserve">Na nově zrekonstruované šenovské Základní škole probíhala i prohlídka. Mezi desítkami účastníků byli bývalí učitelé, městští zastupitelé nebo představitelé firem, které se na rekonstrukci podílely. Kdo budovu pár let neviděl, asi by ji ani nepoznal. Vedení města se totiž podařilo získat další obrovskou dotaci.</w:t>
      </w:r>
    </w:p>
    <w:p>
      <w:pPr/>
      <w:r>
        <w:rPr/>
        <w:t xml:space="preserve">Jan Blažek (ČSSD), místostarosta Šenova: </w:t>
      </w:r>
      <w:r>
        <w:rPr>
          <w:i w:val="1"/>
          <w:iCs w:val="1"/>
        </w:rPr>
        <w:t xml:space="preserve">"Základní škola neměla bezbariérový přístup. Přibývá nám tady handicapovaných lidí. To jsme se snažili řešit výstavbou chodníků, dále je to bezbariérový výtah ve škole a dále bezbariérové WC."</w:t>
      </w:r>
    </w:p>
    <w:p>
      <w:pPr/>
      <w:r>
        <w:rPr/>
        <w:t xml:space="preserve">Samotné děti jsou nejvíce nadšené z šaten. Původní, v uvozovkách mřížované, kóje totiž nahradily skříňky. Každý žák má dnes svoji vlastní.</w:t>
      </w:r>
    </w:p>
    <w:p>
      <w:pPr/>
      <w:r>
        <w:rPr/>
        <w:t xml:space="preserve">Anketa, žáci ZŠ Šenov: 1. </w:t>
      </w:r>
      <w:r>
        <w:rPr>
          <w:i w:val="1"/>
          <w:iCs w:val="1"/>
        </w:rPr>
        <w:t xml:space="preserve">"Si pamatuji, jak tady byly ty velké sítě. Nevím, kdo to vyráběl, ale když jsme přišli do školy, tak to tu bylo. My do toho dáváme takové papíry, jak děláme taková kolečka." </w:t>
      </w:r>
      <w:r>
        <w:rPr/>
        <w:t xml:space="preserve">2. </w:t>
      </w:r>
      <w:r>
        <w:rPr>
          <w:i w:val="1"/>
          <w:iCs w:val="1"/>
        </w:rPr>
        <w:t xml:space="preserve">"Je tady toho hodně nového."</w:t>
      </w:r>
      <w:r>
        <w:rPr/>
        <w:t xml:space="preserve"> 3. </w:t>
      </w:r>
      <w:r>
        <w:rPr>
          <w:i w:val="1"/>
          <w:iCs w:val="1"/>
        </w:rPr>
        <w:t xml:space="preserve">"Skříňky, prostě všechno je nové."</w:t>
      </w:r>
    </w:p>
    <w:p>
      <w:pPr/>
      <w:r>
        <w:rPr/>
        <w:t xml:space="preserve">Celkem zdejší školství získalo 13 milionů korun. Z toho 1, 5 milionu uhradilo město. Zbytek financovala EU. Veškeré zásahy a opravy proběhly během pouhých dvou měsíců. A podobná rychlost byla i u předchozího projektu.</w:t>
      </w:r>
    </w:p>
    <w:p>
      <w:pPr/>
      <w:r>
        <w:rPr/>
        <w:t xml:space="preserve">Naděžda Pavlisková, ředitelka ZŠ Šenov: </w:t>
      </w:r>
      <w:r>
        <w:rPr>
          <w:i w:val="1"/>
          <w:iCs w:val="1"/>
        </w:rPr>
        <w:t xml:space="preserve">"Z evropských strukturálních fondů EHP Norsko. A tam to bylo přibližně osm milionů korun pro naši školu a dva miliony pro další školy tady v Šenově. Myslím tím mateřskou a základní uměleckou školu."</w:t>
      </w:r>
    </w:p>
    <w:p>
      <w:pPr/>
      <w:r>
        <w:rPr/>
        <w:t xml:space="preserve">Darja Kuchařová (ODS), starostka Šenova: </w:t>
      </w:r>
      <w:r>
        <w:rPr>
          <w:i w:val="1"/>
          <w:iCs w:val="1"/>
        </w:rPr>
        <w:t xml:space="preserve">"Ještě jak jsem pracovala jako místostarostka, tak jsem si všimla, že je vyhlášený tento dotační program. Tyto norské fondy. Oslovila jsem pana zástupce ředitele pana Mgr. Žišku a ředitelku. Bylo to o prázdninách. Neměli čas, ale opravdu perfektně zapnuli, pomohli mi s přípravou, jeli jsme do Prahy, zalobovali jsme, přeložili jsme to do angličtiny a byli jsme druzí na kraji, kteří uspěli v tomto projektu."</w:t>
      </w:r>
    </w:p>
    <w:p>
      <w:pPr/>
      <w:r>
        <w:rPr/>
        <w:t xml:space="preserve">Změnám a získávání dotací ale v Šenově ani zdaleka neodzvonilo. V tuto chvíli se rozjíždí projekt Bezbariérový Šenov. Pokud se vedení města všechny záměry podaří, bude se tady moci pohybovat skutečně každý handicapovaný.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53/ziskali-neuveritel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2026-06-29T16:27:39+02:00</dcterms:created>
  <dcterms:modified xsi:type="dcterms:W3CDTF">2026-06-29T16:27:39+02:00</dcterms:modified>
</cp:coreProperties>
</file>

<file path=docProps/custom.xml><?xml version="1.0" encoding="utf-8"?>
<Properties xmlns="http://schemas.openxmlformats.org/officeDocument/2006/custom-properties" xmlns:vt="http://schemas.openxmlformats.org/officeDocument/2006/docPropsVTypes"/>
</file>