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30.9.2015,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HC Slezan Opava bude s.r.o. města</w:t>
      </w:r>
    </w:p>
    <w:p>
      <w:pPr/>
      <w:r>
        <w:rPr/>
        <w:t xml:space="preserve">Tak toto mohou být třeba budoucí hokejisté: stovky dětí z mateřských škol se v rámci projektu „Naučíme děti bruslit“ mohou poprvé postavit na led. Možná, že právě tady si hokej zamilují a dotáhnou to třeba tak daleko, jako olympijský vítěz a dvojnásobný světový šampion David Moravec. Kromě A týmu má hokejový klub má na 200 členů z řad dětí a mládeže. </w:t>
      </w:r>
    </w:p>
    <w:p>
      <w:pPr/>
      <w:r>
        <w:rPr/>
        <w:t xml:space="preserve">Upřesňuje náměstkyně primátora Opavy Simona Bierhausová: “Je tady financování mužů, dětí. Máme hoekojvou školu, máme mateřské školy… a chceme za každou cenu opravit stadion.” </w:t>
      </w:r>
    </w:p>
    <w:p>
      <w:pPr/>
      <w:r>
        <w:rPr/>
        <w:t xml:space="preserve">Zatímco děti a mládež město svými dotacemi podporuje, u druholigového týmu mužů už to tak není. Tady je potřeba sponzorských peněz a ty se současnému vedení klubu v čele s Aloisem Hadamczikem nedařilo shánět. </w:t>
      </w:r>
    </w:p>
    <w:p>
      <w:pPr/>
      <w:r>
        <w:rPr/>
        <w:t xml:space="preserve">“Nám bylo sděleno, že klubu se nepodařilo sehnat dost sponzorů a byli jsme požádání, abychom tuto sumu vykryli z městských peněz,” vysvětluje  zastupitel Libor Witassek.</w:t>
      </w:r>
    </w:p>
    <w:p>
      <w:pPr/>
      <w:r>
        <w:rPr/>
        <w:t xml:space="preserve">Proto se zastupitelé rozhodli, že odkoupí licence na hokejové soutěže a vybavení HC Slezan za 2,7 milionů korun a založí vlastní společnost s ručením omezeným, která bude klub řídit. Společnost dostane čtyři miliony od města, jeden od hokejového svazu a milion a půl bude muset najít u sponzorů.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910/z-hc-slezan-opava-bude-sro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2026-04-15T12:51:30+02:00</dcterms:created>
  <dcterms:modified xsi:type="dcterms:W3CDTF">2026-04-15T12:51:30+02:00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