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školství a jeho vývoji</w:t>
      </w:r>
    </w:p>
    <w:p>
      <w:pPr/>
      <w:r>
        <w:rPr/>
        <w:t xml:space="preserve">Radim Kravčík, archivář: </w:t>
      </w:r>
      <w:r>
        <w:rPr>
          <w:i w:val="1"/>
          <w:iCs w:val="1"/>
        </w:rPr>
        <w:t xml:space="preserve">"Karviná samotná, moderní město, vznikla v roce 1949, takže jsme expozici rozdělili do samostatných městských částí, začínáme Fryštátem, potom je Karviná-2 Doly, Ráj, Staré Město a Louky. Na druhé straně pak můžou návštěvníci vidět vývoj školství o roce 1949, kdy vznikla velká Karviná, kde jsou zachycené dnešní ZŠ. Z těch nejvíce rozměrných věcí, to jsou třeba plány jednotlivých škol, fotografie učitelských sborů a žádosti o finanční podporu na zřízení školy."</w:t>
      </w:r>
    </w:p>
    <w:p>
      <w:pPr/>
      <w:r>
        <w:rPr/>
        <w:t xml:space="preserve">Na této výstavě najdete i pár zajímavostí, například tabulkový přehled učitelů z roku 1832 či koutek, který zaujme malé děti. Radim Kravčík, archivář: </w:t>
      </w:r>
      <w:r>
        <w:rPr>
          <w:i w:val="1"/>
          <w:iCs w:val="1"/>
        </w:rPr>
        <w:t xml:space="preserve">"Pro děti jsme se snažili připravit ve spolupráci s těšínským muzeem koutek, zapůjčili jsme si školní lavice, tabule i školní pomůcky, takže děti můžou nejvíce ocenit právě toto."</w:t>
      </w:r>
    </w:p>
    <w:p>
      <w:pPr/>
      <w:r>
        <w:rPr/>
        <w:t xml:space="preserve">Výstava o historii školství potrvá až do července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92/vystava-o-skolstvi-a-jeho-vy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2026-06-24T20:17:37+02:00</dcterms:created>
  <dcterms:modified xsi:type="dcterms:W3CDTF">2026-06-24T20:17:37+02:00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