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má vozidlo v depozitu několik tisíc lidí</w:t>
      </w:r>
    </w:p>
    <w:p>
      <w:pPr/>
      <w:r>
        <w:rPr/>
        <w:t xml:space="preserve">Na havířovském magistrátu mají v depozitu zhruba 2 500 dočasně vyřazených vozidel. Majitelé odevzdávají registrační značky nejčastěji z důvodu práce v zahraničí, nemoci, nebo ti, kteří vlastní historické vozidlo. Všichni tito lidé ale mají novou povinnost.</w:t>
      </w:r>
    </w:p>
    <w:p>
      <w:pPr/>
      <w:r>
        <w:rPr/>
        <w:t xml:space="preserve">Irena Balounová, vedoucí živnostenského odboru a vnitřních věcí: “Vlastníci silničních vozidel, kteří mají vozidlo vyřazeno před 30.6.2013 z provozu, to znamená v tzv. depositu, jsou povinni do konce roku oznámit na magistrátu umístění a účel vozidla. Pokud tak neučiní vozidlo administrativně zanikne”.</w:t>
      </w:r>
    </w:p>
    <w:p>
      <w:pPr/>
      <w:r>
        <w:rPr/>
        <w:t xml:space="preserve">Nová povinnost vzniká také majitelům, kteří vozidlo umístili do depozitu po 30.červnu.2013. Těm nehrozí vyřazení vozidla, ale až 50tisícová pokuta. Úředníci apelují, aby majitelé vozidel nenechali vše na poslední chvíli.</w:t>
      </w:r>
    </w:p>
    <w:p>
      <w:pPr/>
      <w:r>
        <w:rPr/>
        <w:t xml:space="preserve">Lenka Němcová,pracovnice magistrátu: “Bohužel v současné době jich chodím málo. Málo kdo ví, že jsou povinni nahlásit místo a účel využití vozidla”.</w:t>
      </w:r>
    </w:p>
    <w:p>
      <w:pPr/>
      <w:r>
        <w:rPr/>
        <w:t xml:space="preserve">.</w:t>
      </w:r>
    </w:p>
    <w:p>
      <w:pPr/>
      <w:r>
        <w:rPr/>
        <w:t xml:space="preserve">Majitele, kteří přijdou na úřad nahlásit umístění a účel využití vozidla si musí sebou vzít velký technický průkaz, občanský průkaz a padesát korun na zaplacení poplatku.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178/v-havirove-ma-vozidlo-v-depozitu-nekolik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2026-08-12T10:53:53+02:00</dcterms:created>
  <dcterms:modified xsi:type="dcterms:W3CDTF">2026-08-12T10:53:53+02:00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