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debaklu ve Vítkovicích skončil třinecký trenér Kalous</w:t>
      </w:r>
    </w:p>
    <w:p>
      <w:pPr/>
      <w:r>
        <w:rPr/>
        <w:t xml:space="preserve">Loni hráli hokejisté Třince o titul, až v posledním zápase o něj proti Litvínovu přišli. Letos je ale hvězdný tým k nepoznání. Deset proher z devatenácti zápasů a aktuálně 10. příčka – to je smutná bilance Ocelářů. Vítkovice si z nich v očekávaném ocelářském derby udělaly trhací kalendář, nasázely Slezanům sedm gólů a soupeře skoro zesměšnili. Prosadila se i náhrada za Rostislava Olesze Peter Ölvecký.</w:t>
      </w:r>
    </w:p>
    <w:p>
      <w:pPr/>
      <w:r>
        <w:rPr/>
        <w:t xml:space="preserve">Peter Ölvecký, HC Vítkovice Steel: „Lepší začátek ve Vítkovicích jsem si nemohl přát: vyhráli jsme před plnou arénou 7:0 a dal jsem gól. Doufám, že se nám tak bude dařit i nadále.“</w:t>
      </w:r>
    </w:p>
    <w:p>
      <w:pPr/>
      <w:r>
        <w:rPr/>
        <w:t xml:space="preserve">Roman Szturc, HC Vítkovice Steel: „Byli jsme o třídu lepší než Třinec, vyhráli jsme naprosto zaslouženě.“</w:t>
      </w:r>
    </w:p>
    <w:p>
      <w:pPr/>
      <w:r>
        <w:rPr/>
        <w:t xml:space="preserve">Šéfové Třince hned po zápase oznámili, že trenér Jiří Kalous končí.</w:t>
      </w:r>
    </w:p>
    <w:p>
      <w:pPr/>
      <w:r>
        <w:rPr/>
        <w:t xml:space="preserve">Jan Czudek, generální ředitel Třineckých Železáren: „Trenér Kalous nabídl svou rezignaci a my jsme ji přijali. Doufáme, že tato změna přinese potřebný impuls pro náš tým, který má na to, aby hrál mnohem lépe.“</w:t>
      </w:r>
    </w:p>
    <w:p>
      <w:pPr/>
      <w:r>
        <w:rPr/>
        <w:t xml:space="preserve">Třinci se nezadařilo ani pod vedením dočasného trenéra Reného Muchy, podlehl doma 2:3 v prodloužení. Vítkovice prohrály 2:3 na ledě Plzně.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205/po-debaklu-ve-vitkovicich-skoncil-trinecky-trener-kalo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2026-04-15T12:49:51+02:00</dcterms:created>
  <dcterms:modified xsi:type="dcterms:W3CDTF">2026-04-15T12:49:51+02:00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