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p>
      <w:pPr/>
      <w:r>
        <w:rPr/>
        <w:t xml:space="preserve">Rak říční je přísně chráněný a vzácný tvor. Přestože těchto tvorů každoročně ubývá, na řece Lučině se jim daří. Jen na horním toku jich záchranáři zkontrolovali na devadesát.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„Před třemi lety jsme začali se záchranou Raka říčního v lokalitě poblíž Karviné, kde se nás snažili předběhnout bezdomovci, kteří si z nich snažili dělat jídlo. Za rok a půl se nám zde na řeku Lučinu podařilo přenést zhruba necelých 700 raků."</w:t>
      </w:r>
    </w:p>
    <w:p>
      <w:pPr/>
      <w:r>
        <w:rPr/>
        <w:t xml:space="preserve">Ochránci při pravidelné kontrole objevili i nové přírustky, a to svědčí o tom, že raci mají v řece dobré podmínky. Každý odchycený kus je zvážen, změřen a označen. Celkově se odhaduje, že v Lučině žije kolem tisícovky těchto tvorů.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„Pokud si najdou své teritorium, tak si ho udržují, a když ho najdeme za rok za dva, pokud si nesundá krunýř, tak ho můžeme změřit, zda má přírůstky váhově, rozměrově, jestli ve vyvíjí tak, jak by ve zdravé přírodě měl."</w:t>
      </w:r>
    </w:p>
    <w:p>
      <w:pPr/>
      <w:r>
        <w:rPr/>
        <w:t xml:space="preserve">Bohužel ochránci během kontroly narazili i na bezohlednost lidí. Místo aby si vážili, že se na Lučině tomuto vzácnému druhu daří, tak házejí ochráncům klacky pod nohy. Z neznámého důvodu ochranářům kradou klece potřebné pro kontrolu 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40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